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spacing w:before="280" w:after="280"/>
        <w:rPr>
          <w:sz w:val="20"/>
          <w:szCs w:val="20"/>
          <w:lang w:val="en-CA"/>
        </w:rPr>
      </w:pPr>
      <w:r>
        <w:rPr>
          <w:rFonts w:eastAsia="Times New Roman"/>
          <w:b/>
          <w:bCs/>
          <w:sz w:val="20"/>
          <w:szCs w:val="20"/>
          <w:lang w:val="en-CA" w:eastAsia="en-CA"/>
        </w:rPr>
        <w:t>About this Document</w:t>
      </w:r>
      <w:r>
        <w:rPr>
          <w:rFonts w:eastAsia="Times New Roman" w:cs="Times New Roman" w:ascii="Times New Roman" w:hAnsi="Times New Roman"/>
          <w:sz w:val="24"/>
          <w:szCs w:val="24"/>
          <w:lang w:val="en-CA" w:eastAsia="en-CA"/>
        </w:rPr>
        <w:br/>
      </w:r>
      <w:r>
        <w:rPr>
          <w:sz w:val="20"/>
          <w:szCs w:val="20"/>
          <w:lang w:val="en-CA"/>
        </w:rPr>
        <w:t>This document outlines the essential information required to select appropriate test cases and procedures for EMC and wireless testing. The form must be completed by the applicant and submitted to Stancer Testing-Lab before testing begins to ensure all necessary data is available to conduct accurate and effective testing in compliance with ISO/IEC 17025:2017 and other applicable test standards.</w:t>
      </w:r>
    </w:p>
    <w:p>
      <w:pPr>
        <w:pStyle w:val="Normal"/>
        <w:spacing w:before="280" w:after="280"/>
        <w:rPr>
          <w:rFonts w:eastAsia="Times New Roman"/>
          <w:sz w:val="20"/>
          <w:szCs w:val="20"/>
          <w:lang w:val="en-CA" w:eastAsia="en-CA"/>
        </w:rPr>
      </w:pPr>
      <w:r>
        <w:rPr>
          <w:rFonts w:eastAsia="Times New Roman"/>
          <w:b/>
          <w:bCs/>
          <w:sz w:val="20"/>
          <w:szCs w:val="20"/>
          <w:lang w:val="en-CA" w:eastAsia="en-CA"/>
        </w:rPr>
        <w:t>Preparation of Equipment for Testing and Sample Requirements</w:t>
      </w:r>
      <w:r>
        <w:rPr>
          <w:rFonts w:eastAsia="Times New Roman"/>
          <w:sz w:val="20"/>
          <w:szCs w:val="20"/>
          <w:lang w:val="en-CA" w:eastAsia="en-CA"/>
        </w:rPr>
        <w:br/>
        <w:t>The following sample configurations are generally required for EMC and wireless testing:</w:t>
      </w:r>
    </w:p>
    <w:p>
      <w:pPr>
        <w:pStyle w:val="Normal"/>
        <w:numPr>
          <w:ilvl w:val="0"/>
          <w:numId w:val="4"/>
        </w:numPr>
        <w:spacing w:before="0" w:after="0"/>
        <w:rPr>
          <w:rFonts w:eastAsia="Times New Roman"/>
          <w:sz w:val="20"/>
          <w:szCs w:val="20"/>
          <w:lang w:val="en-CA" w:eastAsia="en-CA"/>
        </w:rPr>
      </w:pPr>
      <w:r>
        <w:rPr>
          <w:rFonts w:eastAsia="Times New Roman"/>
          <w:b/>
          <w:bCs/>
          <w:sz w:val="20"/>
          <w:szCs w:val="20"/>
          <w:lang w:val="en-CA" w:eastAsia="en-CA"/>
        </w:rPr>
        <w:t>EMC Testing Samples</w:t>
      </w:r>
    </w:p>
    <w:p>
      <w:pPr>
        <w:pStyle w:val="Normal"/>
        <w:numPr>
          <w:ilvl w:val="1"/>
          <w:numId w:val="4"/>
        </w:numPr>
        <w:spacing w:before="0" w:after="0"/>
        <w:rPr>
          <w:rFonts w:eastAsia="Times New Roman"/>
          <w:sz w:val="20"/>
          <w:szCs w:val="20"/>
          <w:lang w:val="en-CA" w:eastAsia="en-CA"/>
        </w:rPr>
      </w:pPr>
      <w:r>
        <w:rPr>
          <w:rFonts w:eastAsia="Times New Roman"/>
          <w:b/>
          <w:bCs/>
          <w:sz w:val="20"/>
          <w:szCs w:val="20"/>
          <w:lang w:val="en-CA" w:eastAsia="en-CA"/>
        </w:rPr>
        <w:t>Emissions Sample</w:t>
      </w:r>
      <w:r>
        <w:rPr>
          <w:rFonts w:eastAsia="Times New Roman"/>
          <w:sz w:val="20"/>
          <w:szCs w:val="20"/>
          <w:lang w:val="en-CA" w:eastAsia="en-CA"/>
        </w:rPr>
        <w:t>: A production sample with all intentional radiators installed but configured not to transmit (in RX mode), where applicable. This sample must be connected to auxiliary equipment that exercises and monitors the Equipment Under Test (EUT) in alignment with a worst-case typical installation. This setup is used for Radiated and Conducted Emissions testing.</w:t>
      </w:r>
    </w:p>
    <w:p>
      <w:pPr>
        <w:pStyle w:val="Normal"/>
        <w:numPr>
          <w:ilvl w:val="1"/>
          <w:numId w:val="4"/>
        </w:numPr>
        <w:spacing w:before="0" w:after="0"/>
        <w:rPr>
          <w:rFonts w:eastAsia="Times New Roman"/>
          <w:sz w:val="20"/>
          <w:szCs w:val="20"/>
          <w:lang w:val="en-CA" w:eastAsia="en-CA"/>
        </w:rPr>
      </w:pPr>
      <w:r>
        <w:rPr>
          <w:rFonts w:eastAsia="Times New Roman"/>
          <w:b/>
          <w:bCs/>
          <w:sz w:val="20"/>
          <w:szCs w:val="20"/>
          <w:lang w:val="en-CA" w:eastAsia="en-CA"/>
        </w:rPr>
        <w:t>Immunity Sample</w:t>
      </w:r>
      <w:r>
        <w:rPr>
          <w:rFonts w:eastAsia="Times New Roman"/>
          <w:sz w:val="20"/>
          <w:szCs w:val="20"/>
          <w:lang w:val="en-CA" w:eastAsia="en-CA"/>
        </w:rPr>
        <w:t>: A production sample with all intentional radiators installed and actively transmitting, where applicable. This sample should also be connected to auxiliary equipment that exercises and monitors the EUT under a worst-case typical installation. This setup will be used for Immunity testing.</w:t>
      </w:r>
    </w:p>
    <w:p>
      <w:pPr>
        <w:pStyle w:val="Normal"/>
        <w:numPr>
          <w:ilvl w:val="0"/>
          <w:numId w:val="4"/>
        </w:numPr>
        <w:spacing w:before="0" w:after="0"/>
        <w:rPr>
          <w:rFonts w:eastAsia="Times New Roman"/>
          <w:sz w:val="20"/>
          <w:szCs w:val="20"/>
          <w:lang w:val="en-CA" w:eastAsia="en-CA"/>
        </w:rPr>
      </w:pPr>
      <w:r>
        <w:rPr>
          <w:rFonts w:eastAsia="Times New Roman"/>
          <w:b/>
          <w:bCs/>
          <w:sz w:val="20"/>
          <w:szCs w:val="20"/>
          <w:lang w:val="en-CA" w:eastAsia="en-CA"/>
        </w:rPr>
        <w:t>Power Supply Requirements</w:t>
      </w:r>
    </w:p>
    <w:p>
      <w:pPr>
        <w:pStyle w:val="Normal"/>
        <w:numPr>
          <w:ilvl w:val="1"/>
          <w:numId w:val="4"/>
        </w:numPr>
        <w:spacing w:before="0" w:after="0"/>
        <w:rPr>
          <w:rFonts w:eastAsia="Times New Roman"/>
          <w:sz w:val="20"/>
          <w:szCs w:val="20"/>
          <w:lang w:val="en-CA" w:eastAsia="en-CA"/>
        </w:rPr>
      </w:pPr>
      <w:r>
        <w:rPr>
          <w:rFonts w:eastAsia="Times New Roman"/>
          <w:sz w:val="20"/>
          <w:szCs w:val="20"/>
          <w:lang w:val="en-CA" w:eastAsia="en-CA"/>
        </w:rPr>
        <w:t>The applicant must supply a means to connect the equipment to an external power source, along with any necessary adapters or connectors.</w:t>
      </w:r>
    </w:p>
    <w:p>
      <w:pPr>
        <w:pStyle w:val="Normal"/>
        <w:numPr>
          <w:ilvl w:val="1"/>
          <w:numId w:val="4"/>
        </w:numPr>
        <w:spacing w:before="0" w:after="0"/>
        <w:rPr>
          <w:rFonts w:eastAsia="Times New Roman"/>
          <w:sz w:val="20"/>
          <w:szCs w:val="20"/>
          <w:lang w:val="en-CA" w:eastAsia="en-CA"/>
        </w:rPr>
      </w:pPr>
      <w:r>
        <w:rPr>
          <w:rFonts w:eastAsia="Times New Roman"/>
          <w:sz w:val="20"/>
          <w:szCs w:val="20"/>
          <w:lang w:val="en-CA" w:eastAsia="en-CA"/>
        </w:rPr>
        <w:t>For battery-operated equipment, fully charged batteries and chargers must be provided. All testing for battery-powered devices will be conducted using new or fully charged batteries to ensure consistent and reliable results.</w:t>
      </w:r>
    </w:p>
    <w:p>
      <w:pPr>
        <w:pStyle w:val="Normal"/>
        <w:numPr>
          <w:ilvl w:val="0"/>
          <w:numId w:val="4"/>
        </w:numPr>
        <w:spacing w:before="0" w:after="0"/>
        <w:rPr>
          <w:rFonts w:eastAsia="Times New Roman"/>
          <w:sz w:val="20"/>
          <w:szCs w:val="20"/>
          <w:lang w:val="en-CA" w:eastAsia="en-CA"/>
        </w:rPr>
      </w:pPr>
      <w:r>
        <w:rPr>
          <w:rFonts w:eastAsia="Times New Roman"/>
          <w:b/>
          <w:bCs/>
          <w:sz w:val="20"/>
          <w:szCs w:val="20"/>
          <w:lang w:val="en-CA" w:eastAsia="en-CA"/>
        </w:rPr>
        <w:t>Test Mode Configuration</w:t>
      </w:r>
    </w:p>
    <w:p>
      <w:pPr>
        <w:pStyle w:val="Normal"/>
        <w:numPr>
          <w:ilvl w:val="1"/>
          <w:numId w:val="4"/>
        </w:numPr>
        <w:spacing w:before="0" w:after="0"/>
        <w:rPr>
          <w:rFonts w:eastAsia="Times New Roman"/>
          <w:sz w:val="20"/>
          <w:szCs w:val="20"/>
          <w:lang w:val="en-CA" w:eastAsia="en-CA"/>
        </w:rPr>
      </w:pPr>
      <w:r>
        <w:rPr>
          <w:rFonts w:eastAsia="Times New Roman"/>
          <w:sz w:val="20"/>
          <w:szCs w:val="20"/>
          <w:lang w:val="en-CA" w:eastAsia="en-CA"/>
        </w:rPr>
        <w:t>Most RF tests are conducted with the EUT forced into transmit mode. The applicant must provide any required software and programming tools necessary to activate this mode.</w:t>
      </w:r>
    </w:p>
    <w:p>
      <w:pPr>
        <w:pStyle w:val="Normal"/>
        <w:numPr>
          <w:ilvl w:val="1"/>
          <w:numId w:val="4"/>
        </w:numPr>
        <w:spacing w:before="0" w:after="0"/>
        <w:rPr>
          <w:rFonts w:eastAsia="Times New Roman"/>
          <w:sz w:val="20"/>
          <w:szCs w:val="20"/>
          <w:lang w:val="en-CA" w:eastAsia="en-CA"/>
        </w:rPr>
      </w:pPr>
      <w:r>
        <w:rPr>
          <w:rFonts w:eastAsia="Times New Roman"/>
          <w:sz w:val="20"/>
          <w:szCs w:val="20"/>
          <w:lang w:val="en-CA" w:eastAsia="en-CA"/>
        </w:rPr>
        <w:t>Testing will typically be performed on three channels, covering all supported modulation types.</w:t>
      </w:r>
    </w:p>
    <w:p>
      <w:pPr>
        <w:pStyle w:val="Normal"/>
        <w:numPr>
          <w:ilvl w:val="1"/>
          <w:numId w:val="4"/>
        </w:numPr>
        <w:spacing w:before="0" w:after="0"/>
        <w:rPr>
          <w:rFonts w:eastAsia="Times New Roman"/>
          <w:sz w:val="20"/>
          <w:szCs w:val="20"/>
          <w:lang w:val="en-CA" w:eastAsia="en-CA"/>
        </w:rPr>
      </w:pPr>
      <w:r>
        <w:rPr>
          <w:rFonts w:eastAsia="Times New Roman"/>
          <w:sz w:val="20"/>
          <w:szCs w:val="20"/>
          <w:lang w:val="en-CA" w:eastAsia="en-CA"/>
        </w:rPr>
        <w:t>Frequency-hopping equipment will be tested both with hopping enabled and disabled.</w:t>
      </w:r>
    </w:p>
    <w:p>
      <w:pPr>
        <w:pStyle w:val="Normal"/>
        <w:numPr>
          <w:ilvl w:val="1"/>
          <w:numId w:val="4"/>
        </w:numPr>
        <w:spacing w:before="0" w:after="0"/>
        <w:rPr>
          <w:rFonts w:eastAsia="Times New Roman"/>
          <w:sz w:val="20"/>
          <w:szCs w:val="20"/>
          <w:lang w:val="en-CA" w:eastAsia="en-CA"/>
        </w:rPr>
      </w:pPr>
      <w:r>
        <w:rPr>
          <w:rFonts w:eastAsia="Times New Roman"/>
          <w:sz w:val="20"/>
          <w:szCs w:val="20"/>
          <w:lang w:val="en-CA" w:eastAsia="en-CA"/>
        </w:rPr>
        <w:t>For devices using digital modulations, transmission should be configured to achieve as close to a continuous duty cycle as possible (≥ 98% duty cycle) to ensure reliable measurements.</w:t>
      </w:r>
    </w:p>
    <w:p>
      <w:pPr>
        <w:pStyle w:val="Normal"/>
        <w:numPr>
          <w:ilvl w:val="0"/>
          <w:numId w:val="4"/>
        </w:numPr>
        <w:spacing w:before="0" w:after="0"/>
        <w:rPr>
          <w:rFonts w:eastAsia="Times New Roman"/>
          <w:sz w:val="20"/>
          <w:szCs w:val="20"/>
          <w:lang w:val="en-CA" w:eastAsia="en-CA"/>
        </w:rPr>
      </w:pPr>
      <w:r>
        <w:rPr>
          <w:rFonts w:eastAsia="Times New Roman"/>
          <w:b/>
          <w:bCs/>
          <w:sz w:val="20"/>
          <w:szCs w:val="20"/>
          <w:lang w:val="en-CA" w:eastAsia="en-CA"/>
        </w:rPr>
        <w:t>Support Equipment</w:t>
      </w:r>
    </w:p>
    <w:p>
      <w:pPr>
        <w:pStyle w:val="Normal"/>
        <w:numPr>
          <w:ilvl w:val="1"/>
          <w:numId w:val="4"/>
        </w:numPr>
        <w:spacing w:before="0" w:after="0"/>
        <w:rPr>
          <w:rFonts w:eastAsia="Times New Roman"/>
          <w:sz w:val="20"/>
          <w:szCs w:val="20"/>
          <w:lang w:val="en-CA" w:eastAsia="en-CA"/>
        </w:rPr>
      </w:pPr>
      <w:r>
        <w:rPr>
          <w:rFonts w:eastAsia="Times New Roman"/>
          <w:sz w:val="20"/>
          <w:szCs w:val="20"/>
          <w:lang w:val="en-CA" w:eastAsia="en-CA"/>
        </w:rPr>
        <w:t>The client must supply any auxiliary or support equipment necessary to exercise and monitor the EUT during testing. All equipment should be compatible and functional within the test environment.</w:t>
      </w:r>
    </w:p>
    <w:p>
      <w:pPr>
        <w:pStyle w:val="Normal"/>
        <w:numPr>
          <w:ilvl w:val="0"/>
          <w:numId w:val="4"/>
        </w:numPr>
        <w:spacing w:before="0" w:after="0"/>
        <w:rPr>
          <w:rFonts w:eastAsia="Times New Roman"/>
          <w:sz w:val="20"/>
          <w:szCs w:val="20"/>
          <w:lang w:val="en-CA" w:eastAsia="en-CA"/>
        </w:rPr>
      </w:pPr>
      <w:r>
        <w:rPr>
          <w:rFonts w:eastAsia="Times New Roman"/>
          <w:b/>
          <w:bCs/>
          <w:sz w:val="20"/>
          <w:szCs w:val="20"/>
          <w:lang w:val="en-CA" w:eastAsia="en-CA"/>
        </w:rPr>
        <w:t>Operation Instructions</w:t>
      </w:r>
    </w:p>
    <w:p>
      <w:pPr>
        <w:pStyle w:val="Normal"/>
        <w:numPr>
          <w:ilvl w:val="1"/>
          <w:numId w:val="4"/>
        </w:numPr>
        <w:spacing w:before="0" w:after="280"/>
        <w:rPr>
          <w:rFonts w:eastAsia="Times New Roman"/>
          <w:sz w:val="20"/>
          <w:szCs w:val="20"/>
          <w:lang w:val="en-CA" w:eastAsia="en-CA"/>
        </w:rPr>
      </w:pPr>
      <w:r>
        <w:rPr>
          <w:rFonts w:eastAsia="Times New Roman"/>
          <w:sz w:val="20"/>
          <w:szCs w:val="20"/>
          <w:lang w:val="en-CA" w:eastAsia="en-CA"/>
        </w:rPr>
        <w:t>The client must provide all relevant documentation, including wiring diagrams, that clearly explains how to operate and assess the EUT. Detailed testing instructions are preferred over general user manuals to facilitate precise and compliant testing.</w:t>
      </w:r>
    </w:p>
    <w:p>
      <w:pPr>
        <w:pStyle w:val="Normal"/>
        <w:jc w:val="both"/>
        <w:rPr>
          <w:rFonts w:eastAsia="Times New Roman"/>
          <w:sz w:val="24"/>
          <w:szCs w:val="24"/>
          <w:lang w:val="en-CA" w:eastAsia="en-CA"/>
        </w:rPr>
      </w:pPr>
      <w:r>
        <w:rPr>
          <w:rFonts w:eastAsia="Times New Roman"/>
          <w:sz w:val="24"/>
          <w:szCs w:val="24"/>
          <w:lang w:val="en-CA" w:eastAsia="en-CA"/>
        </w:rPr>
      </w:r>
    </w:p>
    <w:p>
      <w:pPr>
        <w:pStyle w:val="Normal"/>
        <w:jc w:val="both"/>
        <w:rPr>
          <w:sz w:val="24"/>
          <w:szCs w:val="24"/>
          <w:lang w:val="en-CA"/>
        </w:rPr>
      </w:pPr>
      <w:r>
        <w:rPr>
          <w:sz w:val="24"/>
          <w:szCs w:val="24"/>
          <w:lang w:val="en-CA"/>
        </w:rPr>
      </w:r>
    </w:p>
    <w:p>
      <w:pPr>
        <w:pStyle w:val="Normal"/>
        <w:jc w:val="both"/>
        <w:rPr>
          <w:sz w:val="24"/>
          <w:szCs w:val="24"/>
          <w:lang w:val="en-CA"/>
        </w:rPr>
      </w:pPr>
      <w:r>
        <w:rPr>
          <w:sz w:val="24"/>
          <w:szCs w:val="24"/>
          <w:lang w:val="en-CA"/>
        </w:rPr>
      </w:r>
    </w:p>
    <w:p>
      <w:pPr>
        <w:pStyle w:val="Normal"/>
        <w:jc w:val="both"/>
        <w:rPr>
          <w:sz w:val="24"/>
          <w:szCs w:val="24"/>
          <w:lang w:val="en-CA"/>
        </w:rPr>
      </w:pPr>
      <w:r>
        <w:rPr>
          <w:sz w:val="24"/>
          <w:szCs w:val="24"/>
          <w:lang w:val="en-CA"/>
        </w:rPr>
      </w:r>
    </w:p>
    <w:p>
      <w:pPr>
        <w:pStyle w:val="Normal"/>
        <w:jc w:val="both"/>
        <w:rPr>
          <w:sz w:val="24"/>
          <w:szCs w:val="24"/>
          <w:lang w:val="en-CA"/>
        </w:rPr>
      </w:pPr>
      <w:r>
        <w:rPr>
          <w:sz w:val="24"/>
          <w:szCs w:val="24"/>
          <w:lang w:val="en-CA"/>
        </w:rPr>
      </w:r>
    </w:p>
    <w:p>
      <w:pPr>
        <w:pStyle w:val="Normal"/>
        <w:jc w:val="both"/>
        <w:rPr>
          <w:sz w:val="24"/>
          <w:szCs w:val="24"/>
          <w:lang w:val="en-CA"/>
        </w:rPr>
      </w:pPr>
      <w:r>
        <w:rPr>
          <w:sz w:val="24"/>
          <w:szCs w:val="24"/>
          <w:lang w:val="en-CA"/>
        </w:rPr>
      </w:r>
    </w:p>
    <w:p>
      <w:pPr>
        <w:pStyle w:val="Normal"/>
        <w:jc w:val="both"/>
        <w:rPr>
          <w:sz w:val="24"/>
          <w:szCs w:val="24"/>
          <w:lang w:val="en-CA"/>
        </w:rPr>
      </w:pPr>
      <w:r>
        <w:rPr>
          <w:sz w:val="24"/>
          <w:szCs w:val="24"/>
          <w:lang w:val="en-CA"/>
        </w:rPr>
      </w:r>
    </w:p>
    <w:p>
      <w:pPr>
        <w:pStyle w:val="Normal"/>
        <w:rPr>
          <w:sz w:val="24"/>
          <w:szCs w:val="24"/>
          <w:lang w:val="en-CA"/>
        </w:rPr>
      </w:pPr>
      <w:r>
        <w:rPr>
          <w:sz w:val="24"/>
          <w:szCs w:val="24"/>
          <w:lang w:val="en-CA"/>
        </w:rPr>
      </w:r>
    </w:p>
    <w:p>
      <w:pPr>
        <w:pStyle w:val="Normal"/>
        <w:spacing w:before="280" w:after="280"/>
        <w:rPr>
          <w:rFonts w:eastAsia="Times New Roman"/>
          <w:b/>
          <w:bCs/>
          <w:sz w:val="20"/>
          <w:szCs w:val="20"/>
          <w:lang w:val="en-CA" w:eastAsia="en-CA"/>
        </w:rPr>
      </w:pPr>
      <w:r>
        <w:rPr>
          <w:rFonts w:eastAsia="Times New Roman"/>
          <w:b/>
          <w:bCs/>
          <w:sz w:val="20"/>
          <w:szCs w:val="20"/>
          <w:lang w:val="en-CA" w:eastAsia="en-CA"/>
        </w:rPr>
        <w:t>Customer Information</w:t>
      </w:r>
    </w:p>
    <w:p>
      <w:pPr>
        <w:pStyle w:val="Normal"/>
        <w:rPr>
          <w:rFonts w:eastAsia="Times New Roman"/>
          <w:b/>
          <w:bCs/>
          <w:sz w:val="20"/>
          <w:szCs w:val="20"/>
          <w:lang w:val="en-CA" w:eastAsia="en-CA"/>
        </w:rPr>
      </w:pPr>
      <w:r>
        <w:rPr>
          <w:rFonts w:eastAsia="Times New Roman"/>
          <w:b/>
          <w:bCs/>
          <w:sz w:val="20"/>
          <w:szCs w:val="20"/>
          <w:lang w:val="en-CA" w:eastAsia="en-CA"/>
        </w:rPr>
      </w:r>
    </w:p>
    <w:tbl>
      <w:tblPr>
        <w:tblW w:w="5000" w:type="pct"/>
        <w:jc w:val="start"/>
        <w:tblInd w:w="85" w:type="dxa"/>
        <w:tblLayout w:type="fixed"/>
        <w:tblCellMar>
          <w:top w:w="0" w:type="dxa"/>
          <w:start w:w="108" w:type="dxa"/>
          <w:bottom w:w="0" w:type="dxa"/>
          <w:end w:w="108" w:type="dxa"/>
        </w:tblCellMar>
      </w:tblPr>
      <w:tblGrid>
        <w:gridCol w:w="4726"/>
        <w:gridCol w:w="4912"/>
      </w:tblGrid>
      <w:tr>
        <w:trPr/>
        <w:tc>
          <w:tcPr>
            <w:tcW w:w="4726" w:type="dxa"/>
            <w:tcBorders>
              <w:top w:val="single" w:sz="4" w:space="0" w:color="000000"/>
              <w:start w:val="single" w:sz="4" w:space="0" w:color="000000"/>
              <w:bottom w:val="single" w:sz="4" w:space="0" w:color="000000"/>
              <w:end w:val="single" w:sz="4" w:space="0" w:color="000000"/>
            </w:tcBorders>
          </w:tcPr>
          <w:p>
            <w:pPr>
              <w:pStyle w:val="TableParagraph"/>
              <w:spacing w:before="26" w:after="0"/>
              <w:ind w:start="0" w:end="0"/>
              <w:jc w:val="both"/>
              <w:rPr>
                <w:rFonts w:ascii="Arial" w:hAnsi="Arial"/>
                <w:b/>
                <w:sz w:val="18"/>
                <w:szCs w:val="18"/>
              </w:rPr>
            </w:pPr>
            <w:bookmarkStart w:id="0" w:name="_Hlk173929834"/>
            <w:bookmarkEnd w:id="0"/>
            <w:r>
              <w:rPr>
                <w:rFonts w:ascii="Arial" w:hAnsi="Arial"/>
                <w:b/>
                <w:sz w:val="18"/>
                <w:szCs w:val="18"/>
              </w:rPr>
              <w:t>Applicant:</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tcPr>
          <w:p>
            <w:pPr>
              <w:pStyle w:val="TableParagraph"/>
              <w:spacing w:before="26" w:after="0"/>
              <w:ind w:start="0" w:end="0"/>
              <w:jc w:val="both"/>
              <w:rPr>
                <w:rFonts w:ascii="Arial" w:hAnsi="Arial"/>
                <w:b/>
                <w:sz w:val="18"/>
                <w:szCs w:val="18"/>
              </w:rPr>
            </w:pPr>
            <w:r>
              <w:rPr>
                <w:rFonts w:ascii="Arial" w:hAnsi="Arial"/>
                <w:b/>
                <w:sz w:val="18"/>
                <w:szCs w:val="18"/>
              </w:rPr>
              <w:t>Applicant address:</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Applicant Email:</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Applicant phone number:</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EUT:</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Model and Manufacturer:</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EUT SN:</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Date of Receipt:</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c>
          <w:tcPr>
            <w:tcW w:w="4726" w:type="dxa"/>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Date of Test:</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2"/>
                <w:szCs w:val="18"/>
                <w:lang w:val="en-CA"/>
              </w:rPr>
            </w:pPr>
            <w:r>
              <w:rPr>
                <w:rFonts w:eastAsia="Aptos" w:cs="Arial" w:ascii="Arial" w:hAnsi="Arial"/>
                <w:b/>
                <w:kern w:val="2"/>
                <w:sz w:val="22"/>
                <w:szCs w:val="18"/>
                <w:lang w:val="en-CA"/>
              </w:rPr>
            </w:r>
          </w:p>
        </w:tc>
      </w:tr>
      <w:tr>
        <w:trPr>
          <w:trHeight w:val="144" w:hRule="atLeast"/>
        </w:trPr>
        <w:tc>
          <w:tcPr>
            <w:tcW w:w="4726" w:type="dxa"/>
            <w:vMerge w:val="restart"/>
            <w:tcBorders>
              <w:top w:val="single" w:sz="4" w:space="0" w:color="000000"/>
              <w:start w:val="single" w:sz="4" w:space="0" w:color="000000"/>
              <w:bottom w:val="single" w:sz="4" w:space="0" w:color="000000"/>
              <w:end w:val="single" w:sz="4" w:space="0" w:color="000000"/>
            </w:tcBorders>
            <w:vAlign w:val="center"/>
          </w:tcPr>
          <w:p>
            <w:pPr>
              <w:pStyle w:val="TableParagraph"/>
              <w:spacing w:before="26" w:after="0"/>
              <w:ind w:start="0" w:end="0"/>
              <w:jc w:val="both"/>
              <w:rPr>
                <w:rFonts w:ascii="Arial" w:hAnsi="Arial"/>
                <w:b/>
                <w:sz w:val="18"/>
                <w:szCs w:val="18"/>
              </w:rPr>
            </w:pPr>
            <w:r>
              <w:rPr>
                <w:rFonts w:ascii="Arial" w:hAnsi="Arial"/>
                <w:b/>
                <w:sz w:val="18"/>
                <w:szCs w:val="18"/>
              </w:rPr>
              <w:t>Test Standards:</w:t>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b/>
                <w:kern w:val="2"/>
                <w:sz w:val="20"/>
                <w:szCs w:val="20"/>
                <w:lang w:val="en-CA"/>
              </w:rPr>
            </w:pPr>
            <w:r>
              <w:rPr>
                <w:rFonts w:eastAsia="Aptos" w:cs="Arial" w:ascii="Arial" w:hAnsi="Arial"/>
                <w:b/>
                <w:kern w:val="2"/>
                <w:sz w:val="20"/>
                <w:szCs w:val="20"/>
                <w:lang w:val="en-CA"/>
              </w:rPr>
            </w:r>
          </w:p>
        </w:tc>
      </w:tr>
      <w:tr>
        <w:trPr>
          <w:trHeight w:val="144" w:hRule="atLeast"/>
        </w:trPr>
        <w:tc>
          <w:tcPr>
            <w:tcW w:w="47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kern w:val="2"/>
                <w:sz w:val="22"/>
                <w:szCs w:val="20"/>
                <w:lang w:val="en-CA"/>
              </w:rPr>
            </w:pPr>
            <w:r>
              <w:rPr>
                <w:rFonts w:eastAsia="Aptos" w:cs="Arial" w:ascii="Arial" w:hAnsi="Arial"/>
                <w:kern w:val="2"/>
                <w:sz w:val="22"/>
                <w:szCs w:val="20"/>
                <w:lang w:val="en-CA"/>
              </w:rPr>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kern w:val="2"/>
                <w:sz w:val="22"/>
                <w:lang w:val="en-CA"/>
              </w:rPr>
            </w:pPr>
            <w:r>
              <w:rPr>
                <w:rFonts w:eastAsia="Aptos" w:cs="Arial" w:ascii="Arial" w:hAnsi="Arial"/>
                <w:kern w:val="2"/>
                <w:sz w:val="22"/>
                <w:lang w:val="en-CA"/>
              </w:rPr>
            </w:r>
          </w:p>
        </w:tc>
      </w:tr>
      <w:tr>
        <w:trPr>
          <w:trHeight w:val="144" w:hRule="atLeast"/>
        </w:trPr>
        <w:tc>
          <w:tcPr>
            <w:tcW w:w="472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kern w:val="2"/>
                <w:sz w:val="22"/>
                <w:lang w:val="en-CA"/>
              </w:rPr>
            </w:pPr>
            <w:r>
              <w:rPr>
                <w:rFonts w:eastAsia="Aptos" w:cs="Arial" w:ascii="Arial" w:hAnsi="Arial"/>
                <w:kern w:val="2"/>
                <w:sz w:val="22"/>
                <w:lang w:val="en-CA"/>
              </w:rPr>
            </w:r>
          </w:p>
        </w:tc>
        <w:tc>
          <w:tcPr>
            <w:tcW w:w="491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57" w:before="80" w:after="80"/>
              <w:rPr>
                <w:rFonts w:ascii="Arial" w:hAnsi="Arial" w:eastAsia="Aptos" w:cs="Arial"/>
                <w:kern w:val="2"/>
                <w:sz w:val="22"/>
                <w:lang w:val="en-CA"/>
              </w:rPr>
            </w:pPr>
            <w:r>
              <w:rPr>
                <w:rFonts w:eastAsia="Aptos" w:cs="Arial" w:ascii="Arial" w:hAnsi="Arial"/>
                <w:kern w:val="2"/>
                <w:sz w:val="22"/>
                <w:lang w:val="en-CA"/>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lang w:val="en-CA"/>
        </w:rPr>
      </w:pPr>
      <w:r>
        <w:rPr>
          <w:b/>
          <w:bCs/>
          <w:sz w:val="20"/>
          <w:szCs w:val="20"/>
          <w:lang w:val="en-CA"/>
        </w:rPr>
        <w:t>Regulatory Service Required</w:t>
      </w:r>
      <w:r>
        <w:rPr>
          <w:lang w:val="en-CA"/>
        </w:rPr>
        <w:br/>
      </w:r>
      <w:r>
        <w:rPr>
          <w:rFonts w:cs="Segoe UI Symbol" w:ascii="Segoe UI Symbol" w:hAnsi="Segoe UI Symbol"/>
          <w:sz w:val="20"/>
          <w:szCs w:val="20"/>
          <w:lang w:val="en-CA"/>
        </w:rPr>
        <w:t>☐</w:t>
      </w:r>
      <w:r>
        <w:rPr>
          <w:sz w:val="20"/>
          <w:szCs w:val="20"/>
          <w:lang w:val="en-CA"/>
        </w:rPr>
        <w:t xml:space="preserve"> EMC</w:t>
        <w:br/>
      </w:r>
      <w:r>
        <w:rPr>
          <w:rFonts w:cs="Segoe UI Symbol" w:ascii="Segoe UI Symbol" w:hAnsi="Segoe UI Symbol"/>
          <w:sz w:val="20"/>
          <w:szCs w:val="20"/>
          <w:lang w:val="en-CA"/>
        </w:rPr>
        <w:t>☐</w:t>
      </w:r>
      <w:r>
        <w:rPr>
          <w:sz w:val="20"/>
          <w:szCs w:val="20"/>
          <w:lang w:val="en-CA"/>
        </w:rPr>
        <w:t xml:space="preserve"> Wireless</w:t>
        <w:br/>
      </w:r>
      <w:r>
        <w:rPr>
          <w:rFonts w:cs="Segoe UI Symbol" w:ascii="Segoe UI Symbol" w:hAnsi="Segoe UI Symbol"/>
          <w:sz w:val="20"/>
          <w:szCs w:val="20"/>
          <w:lang w:val="en-CA"/>
        </w:rPr>
        <w:t>☐</w:t>
      </w:r>
      <w:r>
        <w:rPr>
          <w:sz w:val="20"/>
          <w:szCs w:val="20"/>
          <w:lang w:val="en-CA"/>
        </w:rPr>
        <w:t xml:space="preserve"> EMC and Wireless</w:t>
      </w:r>
    </w:p>
    <w:p>
      <w:pPr>
        <w:pStyle w:val="Normal"/>
        <w:rPr>
          <w:lang w:val="en-CA"/>
        </w:rPr>
      </w:pPr>
      <w:r>
        <w:rPr>
          <w:lang w:val="en-CA"/>
        </w:rPr>
      </w:r>
    </w:p>
    <w:p>
      <w:pPr>
        <w:pStyle w:val="Normal"/>
        <w:rPr>
          <w:lang w:val="en-CA"/>
        </w:rPr>
      </w:pPr>
      <w:r>
        <w:rPr>
          <w:lang w:val="en-CA"/>
        </w:rPr>
      </w:r>
    </w:p>
    <w:p>
      <w:pPr>
        <w:pStyle w:val="Normal"/>
        <w:rPr>
          <w:sz w:val="20"/>
          <w:szCs w:val="20"/>
          <w:lang w:val="en-CA"/>
        </w:rPr>
      </w:pPr>
      <w:r>
        <w:rPr>
          <w:b/>
          <w:sz w:val="20"/>
          <w:szCs w:val="20"/>
          <w:lang w:val="en-CA"/>
        </w:rPr>
        <w:t>Target Countries for Regulatory Compliance</w:t>
      </w:r>
      <w:r>
        <w:rPr>
          <w:lang w:val="en-CA"/>
        </w:rPr>
        <w:br/>
      </w:r>
      <w:r>
        <w:rPr>
          <w:rFonts w:cs="Segoe UI Symbol" w:ascii="Segoe UI Symbol" w:hAnsi="Segoe UI Symbol"/>
          <w:sz w:val="20"/>
          <w:szCs w:val="20"/>
          <w:lang w:val="en-CA"/>
        </w:rPr>
        <w:t>☐</w:t>
      </w:r>
      <w:r>
        <w:rPr>
          <w:sz w:val="20"/>
          <w:szCs w:val="20"/>
          <w:lang w:val="en-CA"/>
        </w:rPr>
        <w:t xml:space="preserve"> USA</w:t>
        <w:br/>
      </w:r>
      <w:r>
        <w:rPr>
          <w:rFonts w:cs="Segoe UI Symbol" w:ascii="Segoe UI Symbol" w:hAnsi="Segoe UI Symbol"/>
          <w:sz w:val="20"/>
          <w:szCs w:val="20"/>
          <w:lang w:val="en-CA"/>
        </w:rPr>
        <w:t>☐</w:t>
      </w:r>
      <w:r>
        <w:rPr>
          <w:sz w:val="20"/>
          <w:szCs w:val="20"/>
          <w:lang w:val="en-CA"/>
        </w:rPr>
        <w:t xml:space="preserve"> Canada</w:t>
        <w:br/>
      </w:r>
      <w:r>
        <w:rPr>
          <w:rFonts w:cs="Segoe UI Symbol" w:ascii="Segoe UI Symbol" w:hAnsi="Segoe UI Symbol"/>
          <w:sz w:val="20"/>
          <w:szCs w:val="20"/>
          <w:lang w:val="en-CA"/>
        </w:rPr>
        <w:t>☐</w:t>
      </w:r>
      <w:r>
        <w:rPr>
          <w:sz w:val="20"/>
          <w:szCs w:val="20"/>
          <w:lang w:val="en-CA"/>
        </w:rPr>
        <w:t xml:space="preserve"> Europe</w:t>
        <w:br/>
      </w:r>
      <w:r>
        <w:rPr>
          <w:rFonts w:cs="Segoe UI Symbol" w:ascii="Segoe UI Symbol" w:hAnsi="Segoe UI Symbol"/>
          <w:sz w:val="20"/>
          <w:szCs w:val="20"/>
          <w:lang w:val="en-CA"/>
        </w:rPr>
        <w:t>☐</w:t>
      </w:r>
      <w:r>
        <w:rPr>
          <w:sz w:val="20"/>
          <w:szCs w:val="20"/>
          <w:lang w:val="en-CA"/>
        </w:rPr>
        <w:t xml:space="preserve"> Japan</w:t>
        <w:br/>
      </w:r>
      <w:r>
        <w:rPr>
          <w:rFonts w:cs="Segoe UI Symbol" w:ascii="Segoe UI Symbol" w:hAnsi="Segoe UI Symbol"/>
          <w:sz w:val="20"/>
          <w:szCs w:val="20"/>
          <w:lang w:val="en-CA"/>
        </w:rPr>
        <w:t>☐</w:t>
      </w:r>
      <w:r>
        <w:rPr>
          <w:sz w:val="20"/>
          <w:szCs w:val="20"/>
          <w:lang w:val="en-CA"/>
        </w:rPr>
        <w:t xml:space="preserve"> Australia</w:t>
        <w:br/>
      </w:r>
      <w:r>
        <w:rPr>
          <w:rFonts w:cs="Segoe UI Symbol" w:ascii="Segoe UI Symbol" w:hAnsi="Segoe UI Symbol"/>
          <w:sz w:val="20"/>
          <w:szCs w:val="20"/>
          <w:lang w:val="en-CA"/>
        </w:rPr>
        <w:t>☐</w:t>
      </w:r>
      <w:r>
        <w:rPr>
          <w:sz w:val="20"/>
          <w:szCs w:val="20"/>
          <w:lang w:val="en-CA"/>
        </w:rPr>
        <w:t xml:space="preserve"> Korea</w:t>
        <w:br/>
      </w:r>
      <w:r>
        <w:rPr>
          <w:rFonts w:cs="Segoe UI Symbol" w:ascii="Segoe UI Symbol" w:hAnsi="Segoe UI Symbol"/>
          <w:sz w:val="20"/>
          <w:szCs w:val="20"/>
          <w:lang w:val="en-CA"/>
        </w:rPr>
        <w:t>☐</w:t>
      </w:r>
      <w:r>
        <w:rPr>
          <w:sz w:val="20"/>
          <w:szCs w:val="20"/>
          <w:lang w:val="en-CA"/>
        </w:rPr>
        <w:t xml:space="preserve"> Taiwan</w:t>
        <w:br/>
      </w:r>
      <w:r>
        <w:rPr>
          <w:rFonts w:cs="Segoe UI Symbol" w:ascii="Segoe UI Symbol" w:hAnsi="Segoe UI Symbol"/>
          <w:sz w:val="20"/>
          <w:szCs w:val="20"/>
          <w:lang w:val="en-CA"/>
        </w:rPr>
        <w:t>☐</w:t>
      </w:r>
      <w:r>
        <w:rPr>
          <w:sz w:val="20"/>
          <w:szCs w:val="20"/>
          <w:lang w:val="en-CA"/>
        </w:rPr>
        <w:t xml:space="preserve"> Other (please specify): Enter details</w:t>
      </w:r>
    </w:p>
    <w:p>
      <w:pPr>
        <w:pStyle w:val="Normal"/>
        <w:rPr>
          <w:rStyle w:val="Heading1Char"/>
          <w:lang w:val="en-CA"/>
        </w:rPr>
      </w:pPr>
      <w:r>
        <w:rPr>
          <w:sz w:val="20"/>
          <w:szCs w:val="20"/>
          <w:lang w:val="en-CA"/>
        </w:rPr>
      </w:r>
    </w:p>
    <w:p>
      <w:pPr>
        <w:pStyle w:val="Normal"/>
        <w:rPr>
          <w:sz w:val="20"/>
          <w:szCs w:val="20"/>
          <w:lang w:val="en-CA"/>
        </w:rPr>
      </w:pPr>
      <w:r>
        <w:rPr>
          <w:b/>
          <w:bCs/>
          <w:sz w:val="20"/>
          <w:szCs w:val="20"/>
          <w:lang w:val="en-CA"/>
        </w:rPr>
        <w:t>Type of Assessment</w:t>
      </w:r>
      <w:r>
        <w:rPr>
          <w:lang w:val="en-CA"/>
        </w:rPr>
        <w:br/>
      </w:r>
      <w:r>
        <w:rPr>
          <w:rFonts w:cs="Segoe UI Symbol" w:ascii="Segoe UI Symbol" w:hAnsi="Segoe UI Symbol"/>
          <w:sz w:val="20"/>
          <w:szCs w:val="20"/>
          <w:lang w:val="en-CA"/>
        </w:rPr>
        <w:t>☐</w:t>
      </w:r>
      <w:r>
        <w:rPr>
          <w:sz w:val="20"/>
          <w:szCs w:val="20"/>
          <w:lang w:val="en-CA"/>
        </w:rPr>
        <w:t xml:space="preserve"> Complete Assessment</w:t>
        <w:br/>
      </w:r>
      <w:r>
        <w:rPr>
          <w:rFonts w:cs="Segoe UI Symbol" w:ascii="Segoe UI Symbol" w:hAnsi="Segoe UI Symbol"/>
          <w:sz w:val="20"/>
          <w:szCs w:val="20"/>
          <w:lang w:val="en-CA"/>
        </w:rPr>
        <w:t>☐</w:t>
      </w:r>
      <w:r>
        <w:rPr>
          <w:sz w:val="20"/>
          <w:szCs w:val="20"/>
          <w:lang w:val="en-CA"/>
        </w:rPr>
        <w:t xml:space="preserve"> Partial Assessment (please specify): Enter details</w:t>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b/>
          <w:bCs/>
          <w:sz w:val="20"/>
          <w:szCs w:val="20"/>
          <w:lang w:val="en-CA"/>
        </w:rPr>
        <w:t>Product Information</w:t>
      </w:r>
    </w:p>
    <w:p>
      <w:pPr>
        <w:pStyle w:val="Normal"/>
        <w:ind w:start="360" w:end="0"/>
        <w:rPr>
          <w:sz w:val="20"/>
          <w:szCs w:val="20"/>
          <w:lang w:val="en-CA"/>
        </w:rPr>
      </w:pPr>
      <w:r>
        <w:rPr>
          <w:sz w:val="20"/>
          <w:szCs w:val="20"/>
          <w:lang w:val="en-CA"/>
        </w:rPr>
      </w:r>
    </w:p>
    <w:tbl>
      <w:tblPr>
        <w:tblW w:w="9268" w:type="dxa"/>
        <w:jc w:val="center"/>
        <w:tblInd w:w="0" w:type="dxa"/>
        <w:tblLayout w:type="fixed"/>
        <w:tblCellMar>
          <w:top w:w="0" w:type="dxa"/>
          <w:start w:w="108" w:type="dxa"/>
          <w:bottom w:w="0" w:type="dxa"/>
          <w:end w:w="108" w:type="dxa"/>
        </w:tblCellMar>
      </w:tblPr>
      <w:tblGrid>
        <w:gridCol w:w="4634"/>
        <w:gridCol w:w="4634"/>
      </w:tblGrid>
      <w:tr>
        <w:trPr/>
        <w:tc>
          <w:tcPr>
            <w:tcW w:w="463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Product Name (PMN)</w:t>
            </w:r>
            <w:r>
              <w:rPr>
                <w:sz w:val="20"/>
                <w:szCs w:val="20"/>
                <w:lang w:val="en-CA"/>
              </w:rPr>
              <w:t>: Enter details</w:t>
            </w:r>
          </w:p>
        </w:tc>
        <w:tc>
          <w:tcPr>
            <w:tcW w:w="463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r>
        <w:trPr/>
        <w:tc>
          <w:tcPr>
            <w:tcW w:w="463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Part Number</w:t>
            </w:r>
            <w:r>
              <w:rPr>
                <w:sz w:val="20"/>
                <w:szCs w:val="20"/>
                <w:lang w:val="en-CA"/>
              </w:rPr>
              <w:t>: Enter details or N/A if not applicable</w:t>
            </w:r>
          </w:p>
        </w:tc>
        <w:tc>
          <w:tcPr>
            <w:tcW w:w="463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r>
        <w:trPr/>
        <w:tc>
          <w:tcPr>
            <w:tcW w:w="463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Model (HVIN)</w:t>
            </w:r>
            <w:r>
              <w:rPr>
                <w:sz w:val="20"/>
                <w:szCs w:val="20"/>
                <w:lang w:val="en-CA"/>
              </w:rPr>
              <w:t>: Enter details or N/A if not applicable</w:t>
            </w:r>
          </w:p>
        </w:tc>
        <w:tc>
          <w:tcPr>
            <w:tcW w:w="463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r>
        <w:trPr/>
        <w:tc>
          <w:tcPr>
            <w:tcW w:w="463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Model Variants</w:t>
            </w:r>
            <w:r>
              <w:rPr>
                <w:sz w:val="20"/>
                <w:szCs w:val="20"/>
                <w:lang w:val="en-CA"/>
              </w:rPr>
              <w:t>: Enter details or N/A if not applicable</w:t>
            </w:r>
          </w:p>
        </w:tc>
        <w:tc>
          <w:tcPr>
            <w:tcW w:w="463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r>
        <w:trPr/>
        <w:tc>
          <w:tcPr>
            <w:tcW w:w="463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Model Variants Description</w:t>
            </w:r>
            <w:r>
              <w:rPr>
                <w:sz w:val="20"/>
                <w:szCs w:val="20"/>
                <w:lang w:val="en-CA"/>
              </w:rPr>
              <w:t>: Describe the model family, differences, and variations. The EUT model XXXX has been selected as representative for all models in the family.</w:t>
            </w:r>
          </w:p>
        </w:tc>
        <w:tc>
          <w:tcPr>
            <w:tcW w:w="463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r>
        <w:trPr/>
        <w:tc>
          <w:tcPr>
            <w:tcW w:w="463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Product Name (PMN)</w:t>
            </w:r>
            <w:r>
              <w:rPr>
                <w:sz w:val="20"/>
                <w:szCs w:val="20"/>
                <w:lang w:val="en-CA"/>
              </w:rPr>
              <w:t>: Enter details</w:t>
            </w:r>
          </w:p>
        </w:tc>
        <w:tc>
          <w:tcPr>
            <w:tcW w:w="463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bl>
    <w:p>
      <w:pPr>
        <w:pStyle w:val="Normal"/>
        <w:ind w:start="360" w:end="0"/>
        <w:rPr>
          <w:sz w:val="20"/>
          <w:szCs w:val="20"/>
          <w:lang w:val="en-CA"/>
        </w:rPr>
      </w:pPr>
      <w:r>
        <w:rPr>
          <w:sz w:val="20"/>
          <w:szCs w:val="20"/>
          <w:lang w:val="en-CA"/>
        </w:rPr>
      </w:r>
      <w:r>
        <w:br w:type="page"/>
      </w:r>
    </w:p>
    <w:p>
      <w:pPr>
        <w:pStyle w:val="Normal"/>
        <w:rPr>
          <w:sz w:val="20"/>
          <w:szCs w:val="20"/>
          <w:lang w:val="en-CA"/>
        </w:rPr>
      </w:pPr>
      <w:r>
        <w:rPr>
          <w:sz w:val="20"/>
          <w:szCs w:val="20"/>
          <w:lang w:val="en-CA"/>
        </w:rPr>
      </w:r>
    </w:p>
    <w:p>
      <w:pPr>
        <w:pStyle w:val="Normal"/>
        <w:ind w:start="360" w:end="0"/>
        <w:rPr>
          <w:sz w:val="20"/>
          <w:szCs w:val="20"/>
          <w:lang w:val="en-CA"/>
        </w:rPr>
      </w:pPr>
      <w:r>
        <w:rPr>
          <w:sz w:val="20"/>
          <w:szCs w:val="20"/>
          <w:lang w:val="en-CA"/>
        </w:rPr>
      </w:r>
    </w:p>
    <w:p>
      <w:pPr>
        <w:pStyle w:val="Normal"/>
        <w:rPr>
          <w:sz w:val="20"/>
          <w:szCs w:val="20"/>
          <w:lang w:val="en-CA"/>
        </w:rPr>
      </w:pPr>
      <w:r>
        <w:rPr>
          <w:b/>
          <w:bCs/>
          <w:sz w:val="20"/>
          <w:szCs w:val="20"/>
          <w:lang w:val="en-CA"/>
        </w:rPr>
        <w:t>Technical Specifications</w:t>
      </w:r>
    </w:p>
    <w:p>
      <w:pPr>
        <w:pStyle w:val="Normal"/>
        <w:rPr>
          <w:sz w:val="20"/>
          <w:szCs w:val="20"/>
          <w:lang w:val="en-CA"/>
        </w:rPr>
      </w:pPr>
      <w:r>
        <w:rPr>
          <w:sz w:val="20"/>
          <w:szCs w:val="20"/>
          <w:lang w:val="en-CA"/>
        </w:rPr>
      </w:r>
    </w:p>
    <w:tbl>
      <w:tblPr>
        <w:tblW w:w="9628" w:type="dxa"/>
        <w:jc w:val="start"/>
        <w:tblInd w:w="0" w:type="dxa"/>
        <w:tblLayout w:type="fixed"/>
        <w:tblCellMar>
          <w:top w:w="0" w:type="dxa"/>
          <w:start w:w="108" w:type="dxa"/>
          <w:bottom w:w="0" w:type="dxa"/>
          <w:end w:w="108" w:type="dxa"/>
        </w:tblCellMar>
      </w:tblPr>
      <w:tblGrid>
        <w:gridCol w:w="4814"/>
        <w:gridCol w:w="4814"/>
      </w:tblGrid>
      <w:tr>
        <w:trPr/>
        <w:tc>
          <w:tcPr>
            <w:tcW w:w="481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Hardware Revision</w:t>
            </w:r>
            <w:r>
              <w:rPr>
                <w:sz w:val="20"/>
                <w:szCs w:val="20"/>
                <w:lang w:val="en-CA"/>
              </w:rPr>
              <w:t>: Enter details (Hardware revision of EUT at the time of testing)</w:t>
            </w:r>
          </w:p>
        </w:tc>
        <w:tc>
          <w:tcPr>
            <w:tcW w:w="481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r>
        <w:trPr/>
        <w:tc>
          <w:tcPr>
            <w:tcW w:w="481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Software Details</w:t>
            </w:r>
            <w:r>
              <w:rPr>
                <w:sz w:val="20"/>
                <w:szCs w:val="20"/>
                <w:lang w:val="en-CA"/>
              </w:rPr>
              <w:t>: Enter details (Software version of EUT at the time of testing)</w:t>
            </w:r>
          </w:p>
        </w:tc>
        <w:tc>
          <w:tcPr>
            <w:tcW w:w="481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r>
        <w:trPr/>
        <w:tc>
          <w:tcPr>
            <w:tcW w:w="4814" w:type="dxa"/>
            <w:tcBorders>
              <w:top w:val="single" w:sz="4" w:space="0" w:color="000000"/>
              <w:start w:val="single" w:sz="4" w:space="0" w:color="000000"/>
              <w:bottom w:val="single" w:sz="4" w:space="0" w:color="000000"/>
              <w:end w:val="single" w:sz="4" w:space="0" w:color="000000"/>
            </w:tcBorders>
          </w:tcPr>
          <w:p>
            <w:pPr>
              <w:pStyle w:val="Normal"/>
              <w:rPr>
                <w:sz w:val="20"/>
                <w:szCs w:val="20"/>
                <w:lang w:val="en-CA"/>
              </w:rPr>
            </w:pPr>
            <w:r>
              <w:rPr>
                <w:b/>
                <w:bCs/>
                <w:sz w:val="20"/>
                <w:szCs w:val="20"/>
                <w:lang w:val="en-CA"/>
              </w:rPr>
              <w:t>Description / Theory of Operation</w:t>
            </w:r>
            <w:r>
              <w:rPr>
                <w:sz w:val="20"/>
                <w:szCs w:val="20"/>
                <w:lang w:val="en-CA"/>
              </w:rPr>
              <w:t>: Provide a description of the equipment, its function, and how it operates</w:t>
            </w:r>
          </w:p>
        </w:tc>
        <w:tc>
          <w:tcPr>
            <w:tcW w:w="4814"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bl>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b/>
          <w:bCs/>
          <w:sz w:val="20"/>
          <w:szCs w:val="20"/>
          <w:lang w:val="en-CA"/>
        </w:rPr>
        <w:t>Installation Environment</w:t>
      </w:r>
      <w:r>
        <w:rPr>
          <w:sz w:val="20"/>
          <w:szCs w:val="20"/>
          <w:lang w:val="en-CA"/>
        </w:rPr>
        <w:br/>
      </w:r>
      <w:r>
        <w:rPr>
          <w:rFonts w:cs="Segoe UI Symbol" w:ascii="Segoe UI Symbol" w:hAnsi="Segoe UI Symbol"/>
          <w:sz w:val="20"/>
          <w:szCs w:val="20"/>
          <w:lang w:val="en-CA"/>
        </w:rPr>
        <w:t>☐</w:t>
      </w:r>
      <w:r>
        <w:rPr>
          <w:sz w:val="20"/>
          <w:szCs w:val="20"/>
          <w:lang w:val="en-CA"/>
        </w:rPr>
        <w:t xml:space="preserve"> Residential</w:t>
        <w:br/>
      </w:r>
      <w:r>
        <w:rPr>
          <w:rFonts w:cs="Segoe UI Symbol" w:ascii="Segoe UI Symbol" w:hAnsi="Segoe UI Symbol"/>
          <w:sz w:val="20"/>
          <w:szCs w:val="20"/>
          <w:lang w:val="en-CA"/>
        </w:rPr>
        <w:t>☐</w:t>
      </w:r>
      <w:r>
        <w:rPr>
          <w:sz w:val="20"/>
          <w:szCs w:val="20"/>
          <w:lang w:val="en-CA"/>
        </w:rPr>
        <w:t xml:space="preserve"> Industrial</w:t>
        <w:br/>
      </w:r>
      <w:r>
        <w:rPr>
          <w:rFonts w:cs="Segoe UI Symbol" w:ascii="Segoe UI Symbol" w:hAnsi="Segoe UI Symbol"/>
          <w:sz w:val="20"/>
          <w:szCs w:val="20"/>
          <w:lang w:val="en-CA"/>
        </w:rPr>
        <w:t>☐</w:t>
      </w:r>
      <w:r>
        <w:rPr>
          <w:sz w:val="20"/>
          <w:szCs w:val="20"/>
          <w:lang w:val="en-CA"/>
        </w:rPr>
        <w:t xml:space="preserve"> Medical</w:t>
        <w:br/>
      </w:r>
      <w:r>
        <w:rPr>
          <w:rFonts w:cs="Segoe UI Symbol" w:ascii="Segoe UI Symbol" w:hAnsi="Segoe UI Symbol"/>
          <w:sz w:val="20"/>
          <w:szCs w:val="20"/>
          <w:lang w:val="en-CA"/>
        </w:rPr>
        <w:t>☐</w:t>
      </w:r>
      <w:r>
        <w:rPr>
          <w:sz w:val="20"/>
          <w:szCs w:val="20"/>
          <w:lang w:val="en-CA"/>
        </w:rPr>
        <w:t xml:space="preserve"> Telecommunication Center</w:t>
        <w:br/>
      </w:r>
      <w:r>
        <w:rPr>
          <w:rFonts w:cs="Segoe UI Symbol" w:ascii="Segoe UI Symbol" w:hAnsi="Segoe UI Symbol"/>
          <w:sz w:val="20"/>
          <w:szCs w:val="20"/>
          <w:lang w:val="en-CA"/>
        </w:rPr>
        <w:t>☐</w:t>
      </w:r>
      <w:r>
        <w:rPr>
          <w:sz w:val="20"/>
          <w:szCs w:val="20"/>
          <w:lang w:val="en-CA"/>
        </w:rPr>
        <w:t xml:space="preserve"> Other (please specify): Enter details</w:t>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b/>
          <w:bCs/>
          <w:sz w:val="20"/>
          <w:szCs w:val="20"/>
          <w:lang w:val="en-CA"/>
        </w:rPr>
        <w:t>Device Classification</w:t>
      </w:r>
    </w:p>
    <w:p>
      <w:pPr>
        <w:pStyle w:val="Normal"/>
        <w:numPr>
          <w:ilvl w:val="0"/>
          <w:numId w:val="7"/>
        </w:numPr>
        <w:rPr>
          <w:sz w:val="20"/>
          <w:szCs w:val="20"/>
          <w:lang w:val="en-CA"/>
        </w:rPr>
      </w:pPr>
      <w:r>
        <w:rPr>
          <w:b/>
          <w:bCs/>
          <w:sz w:val="20"/>
          <w:szCs w:val="20"/>
          <w:lang w:val="en-CA"/>
        </w:rPr>
        <w:t>Digital Device Class</w:t>
      </w:r>
      <w:r>
        <w:rPr>
          <w:sz w:val="20"/>
          <w:szCs w:val="20"/>
          <w:lang w:val="en-CA"/>
        </w:rPr>
        <w:t>:</w:t>
        <w:br/>
      </w:r>
      <w:r>
        <w:rPr>
          <w:rFonts w:cs="Segoe UI Symbol" w:ascii="Segoe UI Symbol" w:hAnsi="Segoe UI Symbol"/>
          <w:sz w:val="20"/>
          <w:szCs w:val="20"/>
          <w:lang w:val="en-CA"/>
        </w:rPr>
        <w:t>☐</w:t>
      </w:r>
      <w:r>
        <w:rPr>
          <w:sz w:val="20"/>
          <w:szCs w:val="20"/>
          <w:lang w:val="en-CA"/>
        </w:rPr>
        <w:t xml:space="preserve"> Class A</w:t>
        <w:br/>
      </w:r>
      <w:r>
        <w:rPr>
          <w:rFonts w:cs="Segoe UI Symbol" w:ascii="Segoe UI Symbol" w:hAnsi="Segoe UI Symbol"/>
          <w:sz w:val="20"/>
          <w:szCs w:val="20"/>
          <w:lang w:val="en-CA"/>
        </w:rPr>
        <w:t>☐</w:t>
      </w:r>
      <w:r>
        <w:rPr>
          <w:sz w:val="20"/>
          <w:szCs w:val="20"/>
          <w:lang w:val="en-CA"/>
        </w:rPr>
        <w:t xml:space="preserve"> Class B</w:t>
      </w:r>
    </w:p>
    <w:p>
      <w:pPr>
        <w:pStyle w:val="Normal"/>
        <w:numPr>
          <w:ilvl w:val="0"/>
          <w:numId w:val="7"/>
        </w:numPr>
        <w:rPr>
          <w:sz w:val="20"/>
          <w:szCs w:val="20"/>
          <w:lang w:val="en-CA"/>
        </w:rPr>
      </w:pPr>
      <w:r>
        <w:rPr>
          <w:b/>
          <w:bCs/>
          <w:sz w:val="20"/>
          <w:szCs w:val="20"/>
          <w:lang w:val="en-CA"/>
        </w:rPr>
        <w:t>Product Use</w:t>
      </w:r>
      <w:r>
        <w:rPr>
          <w:sz w:val="20"/>
          <w:szCs w:val="20"/>
          <w:lang w:val="en-CA"/>
        </w:rPr>
        <w:t>:</w:t>
        <w:br/>
      </w:r>
      <w:r>
        <w:rPr>
          <w:rFonts w:cs="Segoe UI Symbol" w:ascii="Segoe UI Symbol" w:hAnsi="Segoe UI Symbol"/>
          <w:sz w:val="20"/>
          <w:szCs w:val="20"/>
          <w:lang w:val="en-CA"/>
        </w:rPr>
        <w:t>☐</w:t>
      </w:r>
      <w:r>
        <w:rPr>
          <w:sz w:val="20"/>
          <w:szCs w:val="20"/>
          <w:lang w:val="en-CA"/>
        </w:rPr>
        <w:t xml:space="preserve"> Fixed Use</w:t>
        <w:br/>
      </w:r>
      <w:r>
        <w:rPr>
          <w:rFonts w:cs="Segoe UI Symbol" w:ascii="Segoe UI Symbol" w:hAnsi="Segoe UI Symbol"/>
          <w:sz w:val="20"/>
          <w:szCs w:val="20"/>
          <w:lang w:val="en-CA"/>
        </w:rPr>
        <w:t>☐</w:t>
      </w:r>
      <w:r>
        <w:rPr>
          <w:sz w:val="20"/>
          <w:szCs w:val="20"/>
          <w:lang w:val="en-CA"/>
        </w:rPr>
        <w:t xml:space="preserve"> Portable</w:t>
        <w:br/>
      </w:r>
      <w:r>
        <w:rPr>
          <w:rFonts w:cs="Segoe UI Symbol" w:ascii="Segoe UI Symbol" w:hAnsi="Segoe UI Symbol"/>
          <w:sz w:val="20"/>
          <w:szCs w:val="20"/>
          <w:lang w:val="en-CA"/>
        </w:rPr>
        <w:t>☐</w:t>
      </w:r>
      <w:r>
        <w:rPr>
          <w:sz w:val="20"/>
          <w:szCs w:val="20"/>
          <w:lang w:val="en-CA"/>
        </w:rPr>
        <w:t xml:space="preserve"> Mobile</w:t>
        <w:br/>
      </w:r>
      <w:r>
        <w:rPr>
          <w:rFonts w:cs="Segoe UI Symbol" w:ascii="Segoe UI Symbol" w:hAnsi="Segoe UI Symbol"/>
          <w:sz w:val="20"/>
          <w:szCs w:val="20"/>
          <w:lang w:val="en-CA"/>
        </w:rPr>
        <w:t>☐</w:t>
      </w:r>
      <w:r>
        <w:rPr>
          <w:sz w:val="20"/>
          <w:szCs w:val="20"/>
          <w:lang w:val="en-CA"/>
        </w:rPr>
        <w:t xml:space="preserve"> Vehicular</w:t>
      </w:r>
    </w:p>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r>
    </w:p>
    <w:p>
      <w:pPr>
        <w:pStyle w:val="Normal"/>
        <w:rPr>
          <w:sz w:val="20"/>
          <w:szCs w:val="20"/>
          <w:lang w:val="en-CA"/>
        </w:rPr>
      </w:pPr>
      <w:r>
        <w:rPr>
          <w:b/>
          <w:bCs/>
          <w:sz w:val="20"/>
          <w:szCs w:val="20"/>
          <w:lang w:val="en-CA"/>
        </w:rPr>
        <w:t>Power Requirements</w:t>
      </w:r>
    </w:p>
    <w:p>
      <w:pPr>
        <w:pStyle w:val="Normal"/>
        <w:numPr>
          <w:ilvl w:val="0"/>
          <w:numId w:val="5"/>
        </w:numPr>
        <w:rPr>
          <w:sz w:val="20"/>
          <w:szCs w:val="20"/>
          <w:lang w:val="fr-CA"/>
        </w:rPr>
      </w:pPr>
      <w:r>
        <w:rPr>
          <w:b/>
          <w:bCs/>
          <w:sz w:val="20"/>
          <w:szCs w:val="20"/>
          <w:lang w:val="fr-CA"/>
        </w:rPr>
        <w:t>Voltage</w:t>
      </w:r>
      <w:r>
        <w:rPr>
          <w:sz w:val="20"/>
          <w:szCs w:val="20"/>
          <w:lang w:val="fr-CA"/>
        </w:rPr>
        <w:t>: Enter voltage (e.g., XXX V)</w:t>
      </w:r>
    </w:p>
    <w:p>
      <w:pPr>
        <w:pStyle w:val="Normal"/>
        <w:numPr>
          <w:ilvl w:val="1"/>
          <w:numId w:val="5"/>
        </w:numPr>
        <w:rPr>
          <w:sz w:val="20"/>
          <w:szCs w:val="20"/>
          <w:lang w:val="en-CA"/>
        </w:rPr>
      </w:pPr>
      <w:r>
        <w:rPr>
          <w:rFonts w:cs="Segoe UI Symbol" w:ascii="Segoe UI Symbol" w:hAnsi="Segoe UI Symbol"/>
          <w:sz w:val="20"/>
          <w:szCs w:val="20"/>
          <w:lang w:val="en-CA"/>
        </w:rPr>
        <w:t>☐</w:t>
      </w:r>
      <w:r>
        <w:rPr>
          <w:sz w:val="20"/>
          <w:szCs w:val="20"/>
          <w:lang w:val="en-CA"/>
        </w:rPr>
        <w:t xml:space="preserve"> </w:t>
      </w:r>
      <w:r>
        <w:rPr>
          <w:sz w:val="20"/>
          <w:szCs w:val="20"/>
          <w:lang w:val="en-CA"/>
        </w:rPr>
        <w:t>VAC: XXX V</w:t>
      </w:r>
    </w:p>
    <w:p>
      <w:pPr>
        <w:pStyle w:val="Normal"/>
        <w:numPr>
          <w:ilvl w:val="1"/>
          <w:numId w:val="5"/>
        </w:numPr>
        <w:rPr>
          <w:sz w:val="20"/>
          <w:szCs w:val="20"/>
          <w:lang w:val="en-CA"/>
        </w:rPr>
      </w:pPr>
      <w:r>
        <w:rPr>
          <w:rFonts w:cs="Segoe UI Symbol" w:ascii="Segoe UI Symbol" w:hAnsi="Segoe UI Symbol"/>
          <w:sz w:val="20"/>
          <w:szCs w:val="20"/>
          <w:lang w:val="en-CA"/>
        </w:rPr>
        <w:t>☐</w:t>
      </w:r>
      <w:r>
        <w:rPr>
          <w:sz w:val="20"/>
          <w:szCs w:val="20"/>
          <w:lang w:val="en-CA"/>
        </w:rPr>
        <w:t xml:space="preserve"> </w:t>
      </w:r>
      <w:r>
        <w:rPr>
          <w:sz w:val="20"/>
          <w:szCs w:val="20"/>
          <w:lang w:val="en-CA"/>
        </w:rPr>
        <w:t>VDC: XXX V</w:t>
      </w:r>
    </w:p>
    <w:p>
      <w:pPr>
        <w:pStyle w:val="Normal"/>
        <w:numPr>
          <w:ilvl w:val="1"/>
          <w:numId w:val="5"/>
        </w:numPr>
        <w:rPr>
          <w:sz w:val="20"/>
          <w:szCs w:val="20"/>
          <w:lang w:val="en-CA"/>
        </w:rPr>
      </w:pPr>
      <w:r>
        <w:rPr>
          <w:rFonts w:cs="Segoe UI Symbol" w:ascii="Segoe UI Symbol" w:hAnsi="Segoe UI Symbol"/>
          <w:sz w:val="20"/>
          <w:szCs w:val="20"/>
          <w:lang w:val="en-CA"/>
        </w:rPr>
        <w:t>☐</w:t>
      </w:r>
      <w:r>
        <w:rPr>
          <w:sz w:val="20"/>
          <w:szCs w:val="20"/>
          <w:lang w:val="en-CA"/>
        </w:rPr>
        <w:t xml:space="preserve"> </w:t>
      </w:r>
      <w:r>
        <w:rPr>
          <w:sz w:val="20"/>
          <w:szCs w:val="20"/>
          <w:lang w:val="en-CA"/>
        </w:rPr>
        <w:t>Power Cord (</w:t>
      </w:r>
      <w:r>
        <w:rPr>
          <w:rFonts w:cs="Segoe UI Symbol" w:ascii="Segoe UI Symbol" w:hAnsi="Segoe UI Symbol"/>
          <w:sz w:val="20"/>
          <w:szCs w:val="20"/>
          <w:lang w:val="en-CA"/>
        </w:rPr>
        <w:t>☐</w:t>
      </w:r>
      <w:r>
        <w:rPr>
          <w:sz w:val="20"/>
          <w:szCs w:val="20"/>
          <w:lang w:val="en-CA"/>
        </w:rPr>
        <w:t xml:space="preserve"> 50 Hz / </w:t>
      </w:r>
      <w:r>
        <w:rPr>
          <w:rFonts w:cs="Segoe UI Symbol" w:ascii="Segoe UI Symbol" w:hAnsi="Segoe UI Symbol"/>
          <w:sz w:val="20"/>
          <w:szCs w:val="20"/>
          <w:lang w:val="en-CA"/>
        </w:rPr>
        <w:t>☐</w:t>
      </w:r>
      <w:r>
        <w:rPr>
          <w:sz w:val="20"/>
          <w:szCs w:val="20"/>
          <w:lang w:val="en-CA"/>
        </w:rPr>
        <w:t xml:space="preserve"> 60 Hz) or </w:t>
      </w:r>
      <w:r>
        <w:rPr>
          <w:rFonts w:cs="Segoe UI Symbol" w:ascii="Segoe UI Symbol" w:hAnsi="Segoe UI Symbol"/>
          <w:sz w:val="20"/>
          <w:szCs w:val="20"/>
          <w:lang w:val="en-CA"/>
        </w:rPr>
        <w:t>☐</w:t>
      </w:r>
      <w:r>
        <w:rPr>
          <w:sz w:val="20"/>
          <w:szCs w:val="20"/>
          <w:lang w:val="en-CA"/>
        </w:rPr>
        <w:t xml:space="preserve"> External AC-DC Power Adapter</w:t>
      </w:r>
    </w:p>
    <w:p>
      <w:pPr>
        <w:pStyle w:val="Normal"/>
        <w:numPr>
          <w:ilvl w:val="1"/>
          <w:numId w:val="5"/>
        </w:numPr>
        <w:rPr>
          <w:sz w:val="20"/>
          <w:szCs w:val="20"/>
          <w:lang w:val="en-CA"/>
        </w:rPr>
      </w:pPr>
      <w:r>
        <w:rPr>
          <w:rFonts w:cs="Segoe UI Symbol" w:ascii="Segoe UI Symbol" w:hAnsi="Segoe UI Symbol"/>
          <w:sz w:val="20"/>
          <w:szCs w:val="20"/>
          <w:lang w:val="en-CA"/>
        </w:rPr>
        <w:t>☐</w:t>
      </w:r>
      <w:r>
        <w:rPr>
          <w:sz w:val="20"/>
          <w:szCs w:val="20"/>
          <w:lang w:val="en-CA"/>
        </w:rPr>
        <w:t xml:space="preserve"> </w:t>
      </w:r>
      <w:r>
        <w:rPr>
          <w:sz w:val="20"/>
          <w:szCs w:val="20"/>
          <w:lang w:val="en-CA"/>
        </w:rPr>
        <w:t>Battery (</w:t>
      </w:r>
      <w:r>
        <w:rPr>
          <w:rFonts w:cs="Segoe UI Symbol" w:ascii="Segoe UI Symbol" w:hAnsi="Segoe UI Symbol"/>
          <w:sz w:val="20"/>
          <w:szCs w:val="20"/>
          <w:lang w:val="en-CA"/>
        </w:rPr>
        <w:t>☐</w:t>
      </w:r>
      <w:r>
        <w:rPr>
          <w:sz w:val="20"/>
          <w:szCs w:val="20"/>
          <w:lang w:val="en-CA"/>
        </w:rPr>
        <w:t xml:space="preserve"> Rechargeable / </w:t>
      </w:r>
      <w:r>
        <w:rPr>
          <w:rFonts w:cs="Segoe UI Symbol" w:ascii="Segoe UI Symbol" w:hAnsi="Segoe UI Symbol"/>
          <w:sz w:val="20"/>
          <w:szCs w:val="20"/>
          <w:lang w:val="en-CA"/>
        </w:rPr>
        <w:t>☐</w:t>
      </w:r>
      <w:r>
        <w:rPr>
          <w:sz w:val="20"/>
          <w:szCs w:val="20"/>
          <w:lang w:val="en-CA"/>
        </w:rPr>
        <w:t xml:space="preserve"> non-rechargeable)</w:t>
      </w:r>
    </w:p>
    <w:p>
      <w:pPr>
        <w:pStyle w:val="Normal"/>
        <w:numPr>
          <w:ilvl w:val="1"/>
          <w:numId w:val="5"/>
        </w:numPr>
        <w:rPr>
          <w:sz w:val="20"/>
          <w:szCs w:val="20"/>
          <w:lang w:val="en-CA"/>
        </w:rPr>
      </w:pPr>
      <w:r>
        <w:rPr>
          <w:rFonts w:cs="Segoe UI Symbol" w:ascii="Segoe UI Symbol" w:hAnsi="Segoe UI Symbol"/>
          <w:sz w:val="20"/>
          <w:szCs w:val="20"/>
          <w:lang w:val="en-CA"/>
        </w:rPr>
        <w:t>☐</w:t>
      </w:r>
      <w:r>
        <w:rPr>
          <w:sz w:val="20"/>
          <w:szCs w:val="20"/>
          <w:lang w:val="en-CA"/>
        </w:rPr>
        <w:t xml:space="preserve"> </w:t>
      </w:r>
      <w:r>
        <w:rPr>
          <w:sz w:val="20"/>
          <w:szCs w:val="20"/>
          <w:lang w:val="en-CA"/>
        </w:rPr>
        <w:t>POE</w:t>
      </w:r>
    </w:p>
    <w:p>
      <w:pPr>
        <w:pStyle w:val="Normal"/>
        <w:numPr>
          <w:ilvl w:val="1"/>
          <w:numId w:val="5"/>
        </w:numPr>
        <w:rPr>
          <w:sz w:val="20"/>
          <w:szCs w:val="20"/>
          <w:lang w:val="en-CA"/>
        </w:rPr>
      </w:pPr>
      <w:r>
        <w:rPr>
          <w:rFonts w:cs="Segoe UI Symbol" w:ascii="Segoe UI Symbol" w:hAnsi="Segoe UI Symbol"/>
          <w:sz w:val="20"/>
          <w:szCs w:val="20"/>
          <w:lang w:val="en-CA"/>
        </w:rPr>
        <w:t>☐</w:t>
      </w:r>
      <w:r>
        <w:rPr>
          <w:sz w:val="20"/>
          <w:szCs w:val="20"/>
          <w:lang w:val="en-CA"/>
        </w:rPr>
        <w:t xml:space="preserve"> </w:t>
      </w:r>
      <w:r>
        <w:rPr>
          <w:sz w:val="20"/>
          <w:szCs w:val="20"/>
          <w:lang w:val="en-CA"/>
        </w:rPr>
        <w:t>USB</w:t>
      </w:r>
    </w:p>
    <w:p>
      <w:pPr>
        <w:pStyle w:val="Normal"/>
        <w:numPr>
          <w:ilvl w:val="1"/>
          <w:numId w:val="5"/>
        </w:numPr>
        <w:rPr>
          <w:sz w:val="20"/>
          <w:szCs w:val="20"/>
          <w:lang w:val="en-CA"/>
        </w:rPr>
      </w:pPr>
      <w:r>
        <w:rPr>
          <w:rFonts w:cs="Segoe UI Symbol" w:ascii="Segoe UI Symbol" w:hAnsi="Segoe UI Symbol"/>
          <w:sz w:val="20"/>
          <w:szCs w:val="20"/>
          <w:lang w:val="en-CA"/>
        </w:rPr>
        <w:t>☐</w:t>
      </w:r>
      <w:r>
        <w:rPr>
          <w:sz w:val="20"/>
          <w:szCs w:val="20"/>
          <w:lang w:val="en-CA"/>
        </w:rPr>
        <w:t xml:space="preserve"> </w:t>
      </w:r>
      <w:r>
        <w:rPr>
          <w:sz w:val="20"/>
          <w:szCs w:val="20"/>
          <w:lang w:val="en-CA"/>
        </w:rPr>
        <w:t>Other (please specify): Enter details</w:t>
      </w:r>
    </w:p>
    <w:p>
      <w:pPr>
        <w:pStyle w:val="Normal"/>
        <w:rPr>
          <w:sz w:val="20"/>
          <w:szCs w:val="20"/>
          <w:lang w:val="en-CA"/>
        </w:rPr>
      </w:pPr>
      <w:r>
        <w:rPr>
          <w:sz w:val="20"/>
          <w:szCs w:val="20"/>
          <w:lang w:val="en-CA"/>
        </w:rPr>
      </w:r>
    </w:p>
    <w:p>
      <w:pPr>
        <w:pStyle w:val="Normal"/>
        <w:numPr>
          <w:ilvl w:val="0"/>
          <w:numId w:val="5"/>
        </w:numPr>
        <w:rPr>
          <w:sz w:val="20"/>
          <w:szCs w:val="20"/>
          <w:lang w:val="en-CA"/>
        </w:rPr>
      </w:pPr>
      <w:r>
        <w:rPr>
          <w:b/>
          <w:bCs/>
          <w:sz w:val="20"/>
          <w:szCs w:val="20"/>
          <w:lang w:val="en-CA"/>
        </w:rPr>
        <w:t>Current Rating</w:t>
      </w:r>
      <w:r>
        <w:rPr>
          <w:sz w:val="20"/>
          <w:szCs w:val="20"/>
          <w:lang w:val="en-CA"/>
        </w:rPr>
        <w:t>: XXXX Amps</w:t>
      </w:r>
      <w:r>
        <w:br w:type="page"/>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b/>
          <w:bCs/>
          <w:sz w:val="20"/>
          <w:szCs w:val="20"/>
          <w:lang w:val="en-CA"/>
        </w:rPr>
        <w:t>EUT Dimensions</w:t>
      </w:r>
    </w:p>
    <w:p>
      <w:pPr>
        <w:pStyle w:val="Normal"/>
        <w:numPr>
          <w:ilvl w:val="0"/>
          <w:numId w:val="2"/>
        </w:numPr>
        <w:rPr>
          <w:sz w:val="20"/>
          <w:szCs w:val="20"/>
          <w:lang w:val="en-CA"/>
        </w:rPr>
      </w:pPr>
      <w:r>
        <w:rPr>
          <w:b/>
          <w:bCs/>
          <w:sz w:val="20"/>
          <w:szCs w:val="20"/>
          <w:lang w:val="en-CA"/>
        </w:rPr>
        <w:t>Length</w:t>
      </w:r>
      <w:r>
        <w:rPr>
          <w:sz w:val="20"/>
          <w:szCs w:val="20"/>
          <w:lang w:val="en-CA"/>
        </w:rPr>
        <w:t>: XXXX cm</w:t>
      </w:r>
    </w:p>
    <w:p>
      <w:pPr>
        <w:pStyle w:val="Normal"/>
        <w:numPr>
          <w:ilvl w:val="0"/>
          <w:numId w:val="2"/>
        </w:numPr>
        <w:rPr>
          <w:sz w:val="20"/>
          <w:szCs w:val="20"/>
          <w:lang w:val="en-CA"/>
        </w:rPr>
      </w:pPr>
      <w:r>
        <w:rPr>
          <w:b/>
          <w:bCs/>
          <w:sz w:val="20"/>
          <w:szCs w:val="20"/>
          <w:lang w:val="en-CA"/>
        </w:rPr>
        <w:t>Width</w:t>
      </w:r>
      <w:r>
        <w:rPr>
          <w:sz w:val="20"/>
          <w:szCs w:val="20"/>
          <w:lang w:val="en-CA"/>
        </w:rPr>
        <w:t>: XXXX cm</w:t>
      </w:r>
    </w:p>
    <w:p>
      <w:pPr>
        <w:pStyle w:val="Normal"/>
        <w:numPr>
          <w:ilvl w:val="0"/>
          <w:numId w:val="2"/>
        </w:numPr>
        <w:rPr>
          <w:sz w:val="20"/>
          <w:szCs w:val="20"/>
          <w:lang w:val="en-CA"/>
        </w:rPr>
      </w:pPr>
      <w:r>
        <w:rPr>
          <w:b/>
          <w:bCs/>
          <w:sz w:val="20"/>
          <w:szCs w:val="20"/>
          <w:lang w:val="en-CA"/>
        </w:rPr>
        <w:t>Height</w:t>
      </w:r>
      <w:r>
        <w:rPr>
          <w:sz w:val="20"/>
          <w:szCs w:val="20"/>
          <w:lang w:val="en-CA"/>
        </w:rPr>
        <w:t>: XXXX cm</w:t>
      </w:r>
    </w:p>
    <w:p>
      <w:pPr>
        <w:pStyle w:val="Normal"/>
        <w:numPr>
          <w:ilvl w:val="0"/>
          <w:numId w:val="2"/>
        </w:numPr>
        <w:rPr>
          <w:sz w:val="20"/>
          <w:szCs w:val="20"/>
          <w:lang w:val="en-CA"/>
        </w:rPr>
      </w:pPr>
      <w:r>
        <w:rPr>
          <w:b/>
          <w:bCs/>
          <w:sz w:val="20"/>
          <w:szCs w:val="20"/>
          <w:lang w:val="en-CA"/>
        </w:rPr>
        <w:t>Weight</w:t>
      </w:r>
      <w:r>
        <w:rPr>
          <w:sz w:val="20"/>
          <w:szCs w:val="20"/>
          <w:lang w:val="en-CA"/>
        </w:rPr>
        <w:t xml:space="preserve">: XXXX kg </w:t>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b/>
          <w:bCs/>
          <w:sz w:val="20"/>
          <w:szCs w:val="20"/>
          <w:lang w:val="en-CA"/>
        </w:rPr>
        <w:t>Digital Operational Frequencies (Unintentional Radiators)</w:t>
      </w:r>
    </w:p>
    <w:p>
      <w:pPr>
        <w:pStyle w:val="Normal"/>
        <w:ind w:start="720" w:end="0"/>
        <w:rPr>
          <w:sz w:val="20"/>
          <w:szCs w:val="20"/>
          <w:lang w:val="en-CA"/>
        </w:rPr>
      </w:pPr>
      <w:r>
        <w:rPr>
          <w:sz w:val="20"/>
          <w:szCs w:val="20"/>
          <w:lang w:val="en-CA"/>
        </w:rPr>
        <w:t>List all digital operational frequencies, including CPU, Crystals, Clocks, Memory, I/O, etc.</w:t>
      </w:r>
    </w:p>
    <w:tbl>
      <w:tblPr>
        <w:tblW w:w="6021" w:type="dxa"/>
        <w:jc w:val="center"/>
        <w:tblInd w:w="0" w:type="dxa"/>
        <w:tblLayout w:type="fixed"/>
        <w:tblCellMar>
          <w:top w:w="15" w:type="dxa"/>
          <w:start w:w="15" w:type="dxa"/>
          <w:bottom w:w="15" w:type="dxa"/>
          <w:end w:w="15" w:type="dxa"/>
        </w:tblCellMar>
      </w:tblPr>
      <w:tblGrid>
        <w:gridCol w:w="1637"/>
        <w:gridCol w:w="4384"/>
      </w:tblGrid>
      <w:tr>
        <w:trPr>
          <w:tblHeader w:val="true"/>
        </w:trPr>
        <w:tc>
          <w:tcPr>
            <w:tcW w:w="1637" w:type="dxa"/>
            <w:tcBorders/>
            <w:vAlign w:val="center"/>
          </w:tcPr>
          <w:p>
            <w:pPr>
              <w:pStyle w:val="Normal"/>
              <w:rPr>
                <w:b/>
                <w:bCs/>
                <w:sz w:val="20"/>
                <w:szCs w:val="20"/>
                <w:lang w:val="en-CA"/>
              </w:rPr>
            </w:pPr>
            <w:r>
              <w:rPr>
                <w:b/>
                <w:bCs/>
                <w:sz w:val="20"/>
                <w:szCs w:val="20"/>
                <w:lang w:val="en-CA"/>
              </w:rPr>
              <w:t>Source Description</w:t>
            </w:r>
          </w:p>
        </w:tc>
        <w:tc>
          <w:tcPr>
            <w:tcW w:w="4384" w:type="dxa"/>
            <w:tcBorders/>
            <w:vAlign w:val="center"/>
          </w:tcPr>
          <w:p>
            <w:pPr>
              <w:pStyle w:val="Normal"/>
              <w:rPr>
                <w:b/>
                <w:bCs/>
                <w:sz w:val="20"/>
                <w:szCs w:val="20"/>
                <w:lang w:val="en-CA"/>
              </w:rPr>
            </w:pPr>
            <w:r>
              <w:rPr>
                <w:b/>
                <w:bCs/>
                <w:sz w:val="20"/>
                <w:szCs w:val="20"/>
                <w:lang w:val="en-CA"/>
              </w:rPr>
              <w:t xml:space="preserve">                                                                </w:t>
            </w:r>
            <w:r>
              <w:rPr>
                <w:b/>
                <w:bCs/>
                <w:sz w:val="20"/>
                <w:szCs w:val="20"/>
                <w:lang w:val="en-CA"/>
              </w:rPr>
              <w:t>Frequency (MHz)</w:t>
            </w:r>
          </w:p>
        </w:tc>
      </w:tr>
      <w:tr>
        <w:trPr/>
        <w:tc>
          <w:tcPr>
            <w:tcW w:w="1637" w:type="dxa"/>
            <w:tcBorders>
              <w:bottom w:val="single" w:sz="4" w:space="0" w:color="000000"/>
            </w:tcBorders>
            <w:vAlign w:val="center"/>
          </w:tcPr>
          <w:p>
            <w:pPr>
              <w:pStyle w:val="Normal"/>
              <w:rPr>
                <w:sz w:val="20"/>
                <w:szCs w:val="20"/>
                <w:lang w:val="en-CA"/>
              </w:rPr>
            </w:pPr>
            <w:r>
              <w:rPr>
                <w:sz w:val="20"/>
                <w:szCs w:val="20"/>
                <w:lang w:val="en-CA"/>
              </w:rPr>
              <w:t>Enter details</w:t>
            </w:r>
          </w:p>
        </w:tc>
        <w:tc>
          <w:tcPr>
            <w:tcW w:w="4384" w:type="dxa"/>
            <w:tcBorders>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XXXX</w:t>
            </w:r>
          </w:p>
        </w:tc>
      </w:tr>
      <w:tr>
        <w:trPr/>
        <w:tc>
          <w:tcPr>
            <w:tcW w:w="1637" w:type="dxa"/>
            <w:tcBorders>
              <w:top w:val="single" w:sz="4" w:space="0" w:color="000000"/>
              <w:bottom w:val="single" w:sz="4" w:space="0" w:color="000000"/>
            </w:tcBorders>
            <w:vAlign w:val="center"/>
          </w:tcPr>
          <w:p>
            <w:pPr>
              <w:pStyle w:val="Normal"/>
              <w:rPr>
                <w:sz w:val="20"/>
                <w:szCs w:val="20"/>
                <w:lang w:val="en-CA"/>
              </w:rPr>
            </w:pPr>
            <w:r>
              <w:rPr>
                <w:sz w:val="20"/>
                <w:szCs w:val="20"/>
                <w:lang w:val="en-CA"/>
              </w:rPr>
              <w:t xml:space="preserve">Enter details                     </w:t>
            </w:r>
          </w:p>
        </w:tc>
        <w:tc>
          <w:tcPr>
            <w:tcW w:w="4384" w:type="dxa"/>
            <w:tcBorders>
              <w:top w:val="single" w:sz="4" w:space="0" w:color="000000"/>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XXXX</w:t>
            </w:r>
          </w:p>
        </w:tc>
      </w:tr>
      <w:tr>
        <w:trPr/>
        <w:tc>
          <w:tcPr>
            <w:tcW w:w="1637"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c>
          <w:tcPr>
            <w:tcW w:w="4384" w:type="dxa"/>
            <w:tcBorders>
              <w:top w:val="single" w:sz="4" w:space="0" w:color="000000"/>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XXXX</w:t>
            </w:r>
          </w:p>
        </w:tc>
      </w:tr>
      <w:tr>
        <w:trPr/>
        <w:tc>
          <w:tcPr>
            <w:tcW w:w="1637"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c>
          <w:tcPr>
            <w:tcW w:w="4384" w:type="dxa"/>
            <w:tcBorders>
              <w:top w:val="single" w:sz="4" w:space="0" w:color="000000"/>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XXXX</w:t>
            </w:r>
          </w:p>
        </w:tc>
      </w:tr>
      <w:tr>
        <w:trPr/>
        <w:tc>
          <w:tcPr>
            <w:tcW w:w="1637" w:type="dxa"/>
            <w:tcBorders>
              <w:top w:val="single" w:sz="4" w:space="0" w:color="000000"/>
            </w:tcBorders>
            <w:vAlign w:val="center"/>
          </w:tcPr>
          <w:p>
            <w:pPr>
              <w:pStyle w:val="Normal"/>
              <w:rPr>
                <w:sz w:val="20"/>
                <w:szCs w:val="20"/>
                <w:lang w:val="en-CA"/>
              </w:rPr>
            </w:pPr>
            <w:r>
              <w:rPr>
                <w:sz w:val="20"/>
                <w:szCs w:val="20"/>
                <w:lang w:val="en-CA"/>
              </w:rPr>
              <w:t>Enter details</w:t>
            </w:r>
          </w:p>
        </w:tc>
        <w:tc>
          <w:tcPr>
            <w:tcW w:w="4384" w:type="dxa"/>
            <w:tcBorders>
              <w:top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XXXX</w:t>
            </w:r>
          </w:p>
        </w:tc>
      </w:tr>
    </w:tbl>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t>Intentional Radiator Frequencies (if applicable)</w:t>
      </w:r>
    </w:p>
    <w:p>
      <w:pPr>
        <w:pStyle w:val="Normal"/>
        <w:rPr>
          <w:b/>
          <w:bCs/>
          <w:sz w:val="20"/>
          <w:szCs w:val="20"/>
          <w:lang w:val="en-CA"/>
        </w:rPr>
      </w:pPr>
      <w:r>
        <w:rPr>
          <w:b/>
          <w:bCs/>
          <w:sz w:val="20"/>
          <w:szCs w:val="20"/>
          <w:lang w:val="en-CA"/>
        </w:rPr>
      </w:r>
    </w:p>
    <w:tbl>
      <w:tblPr>
        <w:tblW w:w="8075" w:type="dxa"/>
        <w:jc w:val="center"/>
        <w:tblInd w:w="0" w:type="dxa"/>
        <w:tblLayout w:type="fixed"/>
        <w:tblCellMar>
          <w:top w:w="15" w:type="dxa"/>
          <w:start w:w="15" w:type="dxa"/>
          <w:bottom w:w="15" w:type="dxa"/>
          <w:end w:w="15" w:type="dxa"/>
        </w:tblCellMar>
      </w:tblPr>
      <w:tblGrid>
        <w:gridCol w:w="2050"/>
        <w:gridCol w:w="4861"/>
        <w:gridCol w:w="1164"/>
      </w:tblGrid>
      <w:tr>
        <w:trPr>
          <w:tblHeader w:val="true"/>
        </w:trPr>
        <w:tc>
          <w:tcPr>
            <w:tcW w:w="2050" w:type="dxa"/>
            <w:tcBorders/>
            <w:vAlign w:val="center"/>
          </w:tcPr>
          <w:p>
            <w:pPr>
              <w:pStyle w:val="Normal"/>
              <w:rPr>
                <w:b/>
                <w:bCs/>
                <w:sz w:val="20"/>
                <w:szCs w:val="20"/>
                <w:lang w:val="en-CA"/>
              </w:rPr>
            </w:pPr>
            <w:r>
              <w:rPr>
                <w:b/>
                <w:bCs/>
                <w:sz w:val="20"/>
                <w:szCs w:val="20"/>
                <w:lang w:val="en-CA"/>
              </w:rPr>
              <w:t>Transmitter Description</w:t>
            </w:r>
          </w:p>
        </w:tc>
        <w:tc>
          <w:tcPr>
            <w:tcW w:w="4861" w:type="dxa"/>
            <w:tcBorders/>
            <w:vAlign w:val="center"/>
          </w:tcPr>
          <w:p>
            <w:pPr>
              <w:pStyle w:val="Normal"/>
              <w:rPr>
                <w:b/>
                <w:bCs/>
                <w:sz w:val="20"/>
                <w:szCs w:val="20"/>
                <w:lang w:val="en-CA"/>
              </w:rPr>
            </w:pPr>
            <w:r>
              <w:rPr>
                <w:b/>
                <w:bCs/>
                <w:sz w:val="20"/>
                <w:szCs w:val="20"/>
                <w:lang w:val="en-CA"/>
              </w:rPr>
              <w:t xml:space="preserve">          </w:t>
            </w:r>
            <w:r>
              <w:rPr>
                <w:b/>
                <w:bCs/>
                <w:sz w:val="20"/>
                <w:szCs w:val="20"/>
                <w:lang w:val="en-CA"/>
              </w:rPr>
              <w:t>Radio Module                                               Pre-Certified</w:t>
            </w:r>
          </w:p>
        </w:tc>
        <w:tc>
          <w:tcPr>
            <w:tcW w:w="1164" w:type="dxa"/>
            <w:tcBorders/>
            <w:vAlign w:val="center"/>
          </w:tcPr>
          <w:p>
            <w:pPr>
              <w:pStyle w:val="Normal"/>
              <w:rPr>
                <w:b/>
                <w:bCs/>
                <w:sz w:val="20"/>
                <w:szCs w:val="20"/>
                <w:lang w:val="en-CA"/>
              </w:rPr>
            </w:pPr>
            <w:r>
              <w:rPr>
                <w:b/>
                <w:bCs/>
                <w:sz w:val="20"/>
                <w:szCs w:val="20"/>
                <w:lang w:val="en-CA"/>
              </w:rPr>
              <w:t>FCC ID / IC ID</w:t>
            </w:r>
          </w:p>
        </w:tc>
      </w:tr>
      <w:tr>
        <w:trPr/>
        <w:tc>
          <w:tcPr>
            <w:tcW w:w="2050" w:type="dxa"/>
            <w:tcBorders>
              <w:bottom w:val="single" w:sz="4" w:space="0" w:color="000000"/>
            </w:tcBorders>
            <w:vAlign w:val="center"/>
          </w:tcPr>
          <w:p>
            <w:pPr>
              <w:pStyle w:val="Normal"/>
              <w:rPr>
                <w:sz w:val="20"/>
                <w:szCs w:val="20"/>
                <w:lang w:val="en-CA"/>
              </w:rPr>
            </w:pPr>
            <w:r>
              <w:rPr>
                <w:sz w:val="20"/>
                <w:szCs w:val="20"/>
                <w:lang w:val="en-CA"/>
              </w:rPr>
              <w:t>Enter details</w:t>
            </w:r>
          </w:p>
        </w:tc>
        <w:tc>
          <w:tcPr>
            <w:tcW w:w="4861" w:type="dxa"/>
            <w:tcBorders>
              <w:bottom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Yes </w:t>
            </w:r>
            <w:r>
              <w:rPr>
                <w:rFonts w:cs="Segoe UI Symbol" w:ascii="Segoe UI Symbol" w:hAnsi="Segoe UI Symbol"/>
                <w:sz w:val="20"/>
                <w:szCs w:val="20"/>
                <w:lang w:val="en-CA"/>
              </w:rPr>
              <w:t>☐</w:t>
            </w:r>
            <w:r>
              <w:rPr>
                <w:sz w:val="20"/>
                <w:szCs w:val="20"/>
                <w:lang w:val="en-CA"/>
              </w:rPr>
              <w:t xml:space="preserve"> No</w:t>
            </w:r>
          </w:p>
        </w:tc>
        <w:tc>
          <w:tcPr>
            <w:tcW w:w="1164" w:type="dxa"/>
            <w:tcBorders>
              <w:bottom w:val="single" w:sz="4" w:space="0" w:color="000000"/>
            </w:tcBorders>
            <w:vAlign w:val="center"/>
          </w:tcPr>
          <w:p>
            <w:pPr>
              <w:pStyle w:val="Normal"/>
              <w:rPr>
                <w:sz w:val="20"/>
                <w:szCs w:val="20"/>
                <w:lang w:val="en-CA"/>
              </w:rPr>
            </w:pPr>
            <w:r>
              <w:rPr>
                <w:sz w:val="20"/>
                <w:szCs w:val="20"/>
                <w:lang w:val="en-CA"/>
              </w:rPr>
              <w:t>Enter details</w:t>
            </w:r>
          </w:p>
        </w:tc>
      </w:tr>
      <w:tr>
        <w:trPr/>
        <w:tc>
          <w:tcPr>
            <w:tcW w:w="2050"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c>
          <w:tcPr>
            <w:tcW w:w="4861" w:type="dxa"/>
            <w:tcBorders>
              <w:top w:val="single" w:sz="4" w:space="0" w:color="000000"/>
              <w:bottom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Yes </w:t>
            </w:r>
            <w:r>
              <w:rPr>
                <w:rFonts w:cs="Segoe UI Symbol" w:ascii="Segoe UI Symbol" w:hAnsi="Segoe UI Symbol"/>
                <w:sz w:val="20"/>
                <w:szCs w:val="20"/>
                <w:lang w:val="en-CA"/>
              </w:rPr>
              <w:t>☐</w:t>
            </w:r>
            <w:r>
              <w:rPr>
                <w:sz w:val="20"/>
                <w:szCs w:val="20"/>
                <w:lang w:val="en-CA"/>
              </w:rPr>
              <w:t xml:space="preserve"> No</w:t>
            </w:r>
          </w:p>
        </w:tc>
        <w:tc>
          <w:tcPr>
            <w:tcW w:w="1164"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r>
      <w:tr>
        <w:trPr/>
        <w:tc>
          <w:tcPr>
            <w:tcW w:w="2050"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c>
          <w:tcPr>
            <w:tcW w:w="4861" w:type="dxa"/>
            <w:tcBorders>
              <w:top w:val="single" w:sz="4" w:space="0" w:color="000000"/>
              <w:bottom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Yes </w:t>
            </w:r>
            <w:r>
              <w:rPr>
                <w:rFonts w:cs="Segoe UI Symbol" w:ascii="Segoe UI Symbol" w:hAnsi="Segoe UI Symbol"/>
                <w:sz w:val="20"/>
                <w:szCs w:val="20"/>
                <w:lang w:val="en-CA"/>
              </w:rPr>
              <w:t>☐</w:t>
            </w:r>
            <w:r>
              <w:rPr>
                <w:sz w:val="20"/>
                <w:szCs w:val="20"/>
                <w:lang w:val="en-CA"/>
              </w:rPr>
              <w:t xml:space="preserve"> No</w:t>
            </w:r>
          </w:p>
        </w:tc>
        <w:tc>
          <w:tcPr>
            <w:tcW w:w="1164"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r>
      <w:tr>
        <w:trPr/>
        <w:tc>
          <w:tcPr>
            <w:tcW w:w="2050" w:type="dxa"/>
            <w:tcBorders>
              <w:top w:val="single" w:sz="4" w:space="0" w:color="000000"/>
            </w:tcBorders>
            <w:vAlign w:val="center"/>
          </w:tcPr>
          <w:p>
            <w:pPr>
              <w:pStyle w:val="Normal"/>
              <w:rPr>
                <w:sz w:val="20"/>
                <w:szCs w:val="20"/>
                <w:lang w:val="en-CA"/>
              </w:rPr>
            </w:pPr>
            <w:r>
              <w:rPr>
                <w:sz w:val="20"/>
                <w:szCs w:val="20"/>
                <w:lang w:val="en-CA"/>
              </w:rPr>
              <w:t>Enter details</w:t>
            </w:r>
          </w:p>
        </w:tc>
        <w:tc>
          <w:tcPr>
            <w:tcW w:w="4861" w:type="dxa"/>
            <w:tcBorders>
              <w:top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Yes </w:t>
            </w:r>
            <w:r>
              <w:rPr>
                <w:rFonts w:cs="Segoe UI Symbol" w:ascii="Segoe UI Symbol" w:hAnsi="Segoe UI Symbol"/>
                <w:sz w:val="20"/>
                <w:szCs w:val="20"/>
                <w:lang w:val="en-CA"/>
              </w:rPr>
              <w:t>☐</w:t>
            </w:r>
            <w:r>
              <w:rPr>
                <w:sz w:val="20"/>
                <w:szCs w:val="20"/>
                <w:lang w:val="en-CA"/>
              </w:rPr>
              <w:t xml:space="preserve"> No</w:t>
            </w:r>
          </w:p>
        </w:tc>
        <w:tc>
          <w:tcPr>
            <w:tcW w:w="1164" w:type="dxa"/>
            <w:tcBorders>
              <w:top w:val="single" w:sz="4" w:space="0" w:color="000000"/>
            </w:tcBorders>
            <w:vAlign w:val="center"/>
          </w:tcPr>
          <w:p>
            <w:pPr>
              <w:pStyle w:val="Normal"/>
              <w:rPr>
                <w:sz w:val="20"/>
                <w:szCs w:val="20"/>
                <w:lang w:val="en-CA"/>
              </w:rPr>
            </w:pPr>
            <w:r>
              <w:rPr>
                <w:sz w:val="20"/>
                <w:szCs w:val="20"/>
                <w:lang w:val="en-CA"/>
              </w:rPr>
              <w:t>Enter details</w:t>
            </w:r>
          </w:p>
        </w:tc>
      </w:tr>
    </w:tbl>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r>
    </w:p>
    <w:p>
      <w:pPr>
        <w:pStyle w:val="Normal"/>
        <w:tabs>
          <w:tab w:val="clear" w:pos="708"/>
          <w:tab w:val="left" w:pos="6090" w:leader="none"/>
        </w:tabs>
        <w:rPr>
          <w:b/>
          <w:bCs/>
          <w:sz w:val="20"/>
          <w:szCs w:val="20"/>
          <w:lang w:val="en-CA"/>
        </w:rPr>
      </w:pPr>
      <w:r>
        <w:rPr>
          <w:b/>
          <w:bCs/>
          <w:sz w:val="20"/>
          <w:szCs w:val="20"/>
          <w:lang w:val="en-CA"/>
        </w:rPr>
      </w:r>
    </w:p>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r>
    </w:p>
    <w:p>
      <w:pPr>
        <w:pStyle w:val="Normal"/>
        <w:rPr>
          <w:b/>
          <w:bCs/>
          <w:sz w:val="20"/>
          <w:szCs w:val="20"/>
          <w:lang w:val="en-CA"/>
        </w:rPr>
      </w:pPr>
      <w:r>
        <w:rPr>
          <w:b/>
          <w:bCs/>
          <w:sz w:val="20"/>
          <w:szCs w:val="20"/>
          <w:lang w:val="en-CA"/>
        </w:rPr>
        <w:t>EUT Interface Ports</w:t>
      </w:r>
    </w:p>
    <w:tbl>
      <w:tblPr>
        <w:tblW w:w="7811" w:type="dxa"/>
        <w:jc w:val="center"/>
        <w:tblInd w:w="0" w:type="dxa"/>
        <w:tblLayout w:type="fixed"/>
        <w:tblCellMar>
          <w:top w:w="15" w:type="dxa"/>
          <w:start w:w="15" w:type="dxa"/>
          <w:bottom w:w="15" w:type="dxa"/>
          <w:end w:w="15" w:type="dxa"/>
        </w:tblCellMar>
      </w:tblPr>
      <w:tblGrid>
        <w:gridCol w:w="1097"/>
        <w:gridCol w:w="1805"/>
        <w:gridCol w:w="4909"/>
      </w:tblGrid>
      <w:tr>
        <w:trPr>
          <w:tblHeader w:val="true"/>
        </w:trPr>
        <w:tc>
          <w:tcPr>
            <w:tcW w:w="1097" w:type="dxa"/>
            <w:tcBorders/>
            <w:vAlign w:val="center"/>
          </w:tcPr>
          <w:p>
            <w:pPr>
              <w:pStyle w:val="Normal"/>
              <w:rPr>
                <w:b/>
                <w:bCs/>
                <w:sz w:val="20"/>
                <w:szCs w:val="20"/>
                <w:lang w:val="en-CA"/>
              </w:rPr>
            </w:pPr>
            <w:r>
              <w:rPr>
                <w:b/>
                <w:bCs/>
                <w:sz w:val="20"/>
                <w:szCs w:val="20"/>
                <w:lang w:val="en-CA"/>
              </w:rPr>
              <w:t>Description</w:t>
            </w:r>
          </w:p>
        </w:tc>
        <w:tc>
          <w:tcPr>
            <w:tcW w:w="1805" w:type="dxa"/>
            <w:tcBorders/>
            <w:vAlign w:val="center"/>
          </w:tcPr>
          <w:p>
            <w:pPr>
              <w:pStyle w:val="Normal"/>
              <w:rPr>
                <w:b/>
                <w:bCs/>
                <w:sz w:val="20"/>
                <w:szCs w:val="20"/>
                <w:lang w:val="en-CA"/>
              </w:rPr>
            </w:pPr>
            <w:r>
              <w:rPr>
                <w:b/>
                <w:bCs/>
                <w:sz w:val="20"/>
                <w:szCs w:val="20"/>
                <w:lang w:val="en-CA"/>
              </w:rPr>
              <w:t xml:space="preserve">                    </w:t>
            </w:r>
            <w:r>
              <w:rPr>
                <w:b/>
                <w:bCs/>
                <w:sz w:val="20"/>
                <w:szCs w:val="20"/>
                <w:lang w:val="en-CA"/>
              </w:rPr>
              <w:t>Quantity</w:t>
            </w:r>
          </w:p>
        </w:tc>
        <w:tc>
          <w:tcPr>
            <w:tcW w:w="4909" w:type="dxa"/>
            <w:tcBorders/>
            <w:vAlign w:val="center"/>
          </w:tcPr>
          <w:p>
            <w:pPr>
              <w:pStyle w:val="Normal"/>
              <w:rPr>
                <w:b/>
                <w:bCs/>
                <w:sz w:val="20"/>
                <w:szCs w:val="20"/>
                <w:lang w:val="en-CA"/>
              </w:rPr>
            </w:pPr>
            <w:r>
              <w:rPr>
                <w:b/>
                <w:bCs/>
                <w:sz w:val="20"/>
                <w:szCs w:val="20"/>
                <w:lang w:val="en-CA"/>
              </w:rPr>
              <w:t>Maximum                     Supported Cable Details</w:t>
            </w:r>
          </w:p>
        </w:tc>
      </w:tr>
      <w:tr>
        <w:trPr/>
        <w:tc>
          <w:tcPr>
            <w:tcW w:w="1097" w:type="dxa"/>
            <w:tcBorders>
              <w:bottom w:val="single" w:sz="4" w:space="0" w:color="000000"/>
            </w:tcBorders>
            <w:vAlign w:val="center"/>
          </w:tcPr>
          <w:p>
            <w:pPr>
              <w:pStyle w:val="Normal"/>
              <w:rPr>
                <w:sz w:val="20"/>
                <w:szCs w:val="20"/>
                <w:lang w:val="en-CA"/>
              </w:rPr>
            </w:pPr>
            <w:r>
              <w:rPr>
                <w:sz w:val="20"/>
                <w:szCs w:val="20"/>
                <w:lang w:val="en-CA"/>
              </w:rPr>
              <w:t>Enter details</w:t>
            </w:r>
          </w:p>
        </w:tc>
        <w:tc>
          <w:tcPr>
            <w:tcW w:w="1805" w:type="dxa"/>
            <w:tcBorders>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w:t>
            </w:r>
          </w:p>
        </w:tc>
        <w:tc>
          <w:tcPr>
            <w:tcW w:w="4909" w:type="dxa"/>
            <w:tcBorders>
              <w:bottom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&lt;3m </w:t>
            </w:r>
            <w:r>
              <w:rPr>
                <w:rFonts w:cs="Segoe UI Symbol" w:ascii="Segoe UI Symbol" w:hAnsi="Segoe UI Symbol"/>
                <w:sz w:val="20"/>
                <w:szCs w:val="20"/>
                <w:lang w:val="en-CA"/>
              </w:rPr>
              <w:t>☐</w:t>
            </w:r>
            <w:r>
              <w:rPr>
                <w:sz w:val="20"/>
                <w:szCs w:val="20"/>
                <w:lang w:val="en-CA"/>
              </w:rPr>
              <w:t xml:space="preserve"> &gt;3m </w:t>
            </w:r>
            <w:r>
              <w:rPr>
                <w:rFonts w:cs="Segoe UI Symbol" w:ascii="Segoe UI Symbol" w:hAnsi="Segoe UI Symbol"/>
                <w:sz w:val="20"/>
                <w:szCs w:val="20"/>
                <w:lang w:val="en-CA"/>
              </w:rPr>
              <w:t>☐</w:t>
            </w:r>
            <w:r>
              <w:rPr>
                <w:sz w:val="20"/>
                <w:szCs w:val="20"/>
                <w:lang w:val="en-CA"/>
              </w:rPr>
              <w:t xml:space="preserve"> &gt;30m </w:t>
            </w:r>
            <w:r>
              <w:rPr>
                <w:rFonts w:cs="Segoe UI Symbol" w:ascii="Segoe UI Symbol" w:hAnsi="Segoe UI Symbol"/>
                <w:sz w:val="20"/>
                <w:szCs w:val="20"/>
                <w:lang w:val="en-CA"/>
              </w:rPr>
              <w:t>☐</w:t>
            </w:r>
            <w:r>
              <w:rPr>
                <w:sz w:val="20"/>
                <w:szCs w:val="20"/>
                <w:lang w:val="en-CA"/>
              </w:rPr>
              <w:t xml:space="preserve"> Indoor </w:t>
            </w:r>
            <w:r>
              <w:rPr>
                <w:rFonts w:cs="Segoe UI Symbol" w:ascii="Segoe UI Symbol" w:hAnsi="Segoe UI Symbol"/>
                <w:sz w:val="20"/>
                <w:szCs w:val="20"/>
                <w:lang w:val="en-CA"/>
              </w:rPr>
              <w:t>☐</w:t>
            </w:r>
            <w:r>
              <w:rPr>
                <w:sz w:val="20"/>
                <w:szCs w:val="20"/>
                <w:lang w:val="en-CA"/>
              </w:rPr>
              <w:t xml:space="preserve"> Outdoor</w:t>
            </w:r>
          </w:p>
        </w:tc>
      </w:tr>
      <w:tr>
        <w:trPr/>
        <w:tc>
          <w:tcPr>
            <w:tcW w:w="1097"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c>
          <w:tcPr>
            <w:tcW w:w="1805" w:type="dxa"/>
            <w:tcBorders>
              <w:top w:val="single" w:sz="4" w:space="0" w:color="000000"/>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w:t>
            </w:r>
          </w:p>
        </w:tc>
        <w:tc>
          <w:tcPr>
            <w:tcW w:w="4909" w:type="dxa"/>
            <w:tcBorders>
              <w:top w:val="single" w:sz="4" w:space="0" w:color="000000"/>
              <w:bottom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&lt;3m </w:t>
            </w:r>
            <w:r>
              <w:rPr>
                <w:rFonts w:cs="Segoe UI Symbol" w:ascii="Segoe UI Symbol" w:hAnsi="Segoe UI Symbol"/>
                <w:sz w:val="20"/>
                <w:szCs w:val="20"/>
                <w:lang w:val="en-CA"/>
              </w:rPr>
              <w:t>☐</w:t>
            </w:r>
            <w:r>
              <w:rPr>
                <w:sz w:val="20"/>
                <w:szCs w:val="20"/>
                <w:lang w:val="en-CA"/>
              </w:rPr>
              <w:t xml:space="preserve"> &gt;3m </w:t>
            </w:r>
            <w:r>
              <w:rPr>
                <w:rFonts w:cs="Segoe UI Symbol" w:ascii="Segoe UI Symbol" w:hAnsi="Segoe UI Symbol"/>
                <w:sz w:val="20"/>
                <w:szCs w:val="20"/>
                <w:lang w:val="en-CA"/>
              </w:rPr>
              <w:t>☐</w:t>
            </w:r>
            <w:r>
              <w:rPr>
                <w:sz w:val="20"/>
                <w:szCs w:val="20"/>
                <w:lang w:val="en-CA"/>
              </w:rPr>
              <w:t xml:space="preserve"> &gt;30m </w:t>
            </w:r>
            <w:r>
              <w:rPr>
                <w:rFonts w:cs="Segoe UI Symbol" w:ascii="Segoe UI Symbol" w:hAnsi="Segoe UI Symbol"/>
                <w:sz w:val="20"/>
                <w:szCs w:val="20"/>
                <w:lang w:val="en-CA"/>
              </w:rPr>
              <w:t>☐</w:t>
            </w:r>
            <w:r>
              <w:rPr>
                <w:sz w:val="20"/>
                <w:szCs w:val="20"/>
                <w:lang w:val="en-CA"/>
              </w:rPr>
              <w:t xml:space="preserve"> Indoor </w:t>
            </w:r>
            <w:r>
              <w:rPr>
                <w:rFonts w:cs="Segoe UI Symbol" w:ascii="Segoe UI Symbol" w:hAnsi="Segoe UI Symbol"/>
                <w:sz w:val="20"/>
                <w:szCs w:val="20"/>
                <w:lang w:val="en-CA"/>
              </w:rPr>
              <w:t>☐</w:t>
            </w:r>
            <w:r>
              <w:rPr>
                <w:sz w:val="20"/>
                <w:szCs w:val="20"/>
                <w:lang w:val="en-CA"/>
              </w:rPr>
              <w:t xml:space="preserve"> Outdoor</w:t>
            </w:r>
          </w:p>
        </w:tc>
      </w:tr>
      <w:tr>
        <w:trPr/>
        <w:tc>
          <w:tcPr>
            <w:tcW w:w="1097"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c>
          <w:tcPr>
            <w:tcW w:w="1805" w:type="dxa"/>
            <w:tcBorders>
              <w:top w:val="single" w:sz="4" w:space="0" w:color="000000"/>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w:t>
            </w:r>
          </w:p>
        </w:tc>
        <w:tc>
          <w:tcPr>
            <w:tcW w:w="4909" w:type="dxa"/>
            <w:tcBorders>
              <w:top w:val="single" w:sz="4" w:space="0" w:color="000000"/>
              <w:bottom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&lt;3m </w:t>
            </w:r>
            <w:r>
              <w:rPr>
                <w:rFonts w:cs="Segoe UI Symbol" w:ascii="Segoe UI Symbol" w:hAnsi="Segoe UI Symbol"/>
                <w:sz w:val="20"/>
                <w:szCs w:val="20"/>
                <w:lang w:val="en-CA"/>
              </w:rPr>
              <w:t>☐</w:t>
            </w:r>
            <w:r>
              <w:rPr>
                <w:sz w:val="20"/>
                <w:szCs w:val="20"/>
                <w:lang w:val="en-CA"/>
              </w:rPr>
              <w:t xml:space="preserve"> &gt;3m </w:t>
            </w:r>
            <w:r>
              <w:rPr>
                <w:rFonts w:cs="Segoe UI Symbol" w:ascii="Segoe UI Symbol" w:hAnsi="Segoe UI Symbol"/>
                <w:sz w:val="20"/>
                <w:szCs w:val="20"/>
                <w:lang w:val="en-CA"/>
              </w:rPr>
              <w:t>☐</w:t>
            </w:r>
            <w:r>
              <w:rPr>
                <w:sz w:val="20"/>
                <w:szCs w:val="20"/>
                <w:lang w:val="en-CA"/>
              </w:rPr>
              <w:t xml:space="preserve"> &gt;30m </w:t>
            </w:r>
            <w:r>
              <w:rPr>
                <w:rFonts w:cs="Segoe UI Symbol" w:ascii="Segoe UI Symbol" w:hAnsi="Segoe UI Symbol"/>
                <w:sz w:val="20"/>
                <w:szCs w:val="20"/>
                <w:lang w:val="en-CA"/>
              </w:rPr>
              <w:t>☐</w:t>
            </w:r>
            <w:r>
              <w:rPr>
                <w:sz w:val="20"/>
                <w:szCs w:val="20"/>
                <w:lang w:val="en-CA"/>
              </w:rPr>
              <w:t xml:space="preserve"> Indoor </w:t>
            </w:r>
            <w:r>
              <w:rPr>
                <w:rFonts w:cs="Segoe UI Symbol" w:ascii="Segoe UI Symbol" w:hAnsi="Segoe UI Symbol"/>
                <w:sz w:val="20"/>
                <w:szCs w:val="20"/>
                <w:lang w:val="en-CA"/>
              </w:rPr>
              <w:t>☐</w:t>
            </w:r>
            <w:r>
              <w:rPr>
                <w:sz w:val="20"/>
                <w:szCs w:val="20"/>
                <w:lang w:val="en-CA"/>
              </w:rPr>
              <w:t xml:space="preserve"> Outdoor</w:t>
            </w:r>
          </w:p>
        </w:tc>
      </w:tr>
      <w:tr>
        <w:trPr/>
        <w:tc>
          <w:tcPr>
            <w:tcW w:w="1097" w:type="dxa"/>
            <w:tcBorders>
              <w:top w:val="single" w:sz="4" w:space="0" w:color="000000"/>
              <w:bottom w:val="single" w:sz="4" w:space="0" w:color="000000"/>
            </w:tcBorders>
            <w:vAlign w:val="center"/>
          </w:tcPr>
          <w:p>
            <w:pPr>
              <w:pStyle w:val="Normal"/>
              <w:rPr>
                <w:sz w:val="20"/>
                <w:szCs w:val="20"/>
                <w:lang w:val="en-CA"/>
              </w:rPr>
            </w:pPr>
            <w:r>
              <w:rPr>
                <w:sz w:val="20"/>
                <w:szCs w:val="20"/>
                <w:lang w:val="en-CA"/>
              </w:rPr>
              <w:t>Enter details</w:t>
            </w:r>
          </w:p>
        </w:tc>
        <w:tc>
          <w:tcPr>
            <w:tcW w:w="1805" w:type="dxa"/>
            <w:tcBorders>
              <w:top w:val="single" w:sz="4" w:space="0" w:color="000000"/>
              <w:bottom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w:t>
            </w:r>
          </w:p>
        </w:tc>
        <w:tc>
          <w:tcPr>
            <w:tcW w:w="4909" w:type="dxa"/>
            <w:tcBorders>
              <w:top w:val="single" w:sz="4" w:space="0" w:color="000000"/>
              <w:bottom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&lt;3m </w:t>
            </w:r>
            <w:r>
              <w:rPr>
                <w:rFonts w:cs="Segoe UI Symbol" w:ascii="Segoe UI Symbol" w:hAnsi="Segoe UI Symbol"/>
                <w:sz w:val="20"/>
                <w:szCs w:val="20"/>
                <w:lang w:val="en-CA"/>
              </w:rPr>
              <w:t>☐</w:t>
            </w:r>
            <w:r>
              <w:rPr>
                <w:sz w:val="20"/>
                <w:szCs w:val="20"/>
                <w:lang w:val="en-CA"/>
              </w:rPr>
              <w:t xml:space="preserve"> &gt;3m </w:t>
            </w:r>
            <w:r>
              <w:rPr>
                <w:rFonts w:cs="Segoe UI Symbol" w:ascii="Segoe UI Symbol" w:hAnsi="Segoe UI Symbol"/>
                <w:sz w:val="20"/>
                <w:szCs w:val="20"/>
                <w:lang w:val="en-CA"/>
              </w:rPr>
              <w:t>☐</w:t>
            </w:r>
            <w:r>
              <w:rPr>
                <w:sz w:val="20"/>
                <w:szCs w:val="20"/>
                <w:lang w:val="en-CA"/>
              </w:rPr>
              <w:t xml:space="preserve"> &gt;30m </w:t>
            </w:r>
            <w:r>
              <w:rPr>
                <w:rFonts w:cs="Segoe UI Symbol" w:ascii="Segoe UI Symbol" w:hAnsi="Segoe UI Symbol"/>
                <w:sz w:val="20"/>
                <w:szCs w:val="20"/>
                <w:lang w:val="en-CA"/>
              </w:rPr>
              <w:t>☐</w:t>
            </w:r>
            <w:r>
              <w:rPr>
                <w:sz w:val="20"/>
                <w:szCs w:val="20"/>
                <w:lang w:val="en-CA"/>
              </w:rPr>
              <w:t xml:space="preserve"> Indoor </w:t>
            </w:r>
            <w:r>
              <w:rPr>
                <w:rFonts w:cs="Segoe UI Symbol" w:ascii="Segoe UI Symbol" w:hAnsi="Segoe UI Symbol"/>
                <w:sz w:val="20"/>
                <w:szCs w:val="20"/>
                <w:lang w:val="en-CA"/>
              </w:rPr>
              <w:t>☐</w:t>
            </w:r>
            <w:r>
              <w:rPr>
                <w:sz w:val="20"/>
                <w:szCs w:val="20"/>
                <w:lang w:val="en-CA"/>
              </w:rPr>
              <w:t xml:space="preserve"> Outdoor</w:t>
            </w:r>
          </w:p>
        </w:tc>
      </w:tr>
      <w:tr>
        <w:trPr/>
        <w:tc>
          <w:tcPr>
            <w:tcW w:w="1097" w:type="dxa"/>
            <w:tcBorders>
              <w:top w:val="single" w:sz="4" w:space="0" w:color="000000"/>
            </w:tcBorders>
            <w:vAlign w:val="center"/>
          </w:tcPr>
          <w:p>
            <w:pPr>
              <w:pStyle w:val="Normal"/>
              <w:rPr>
                <w:sz w:val="20"/>
                <w:szCs w:val="20"/>
                <w:lang w:val="en-CA"/>
              </w:rPr>
            </w:pPr>
            <w:r>
              <w:rPr>
                <w:sz w:val="20"/>
                <w:szCs w:val="20"/>
                <w:lang w:val="en-CA"/>
              </w:rPr>
              <w:t>Enter details</w:t>
            </w:r>
          </w:p>
        </w:tc>
        <w:tc>
          <w:tcPr>
            <w:tcW w:w="1805" w:type="dxa"/>
            <w:tcBorders>
              <w:top w:val="single" w:sz="4" w:space="0" w:color="000000"/>
            </w:tcBorders>
            <w:vAlign w:val="center"/>
          </w:tcPr>
          <w:p>
            <w:pPr>
              <w:pStyle w:val="Normal"/>
              <w:rPr>
                <w:sz w:val="20"/>
                <w:szCs w:val="20"/>
                <w:lang w:val="en-CA"/>
              </w:rPr>
            </w:pPr>
            <w:r>
              <w:rPr>
                <w:sz w:val="20"/>
                <w:szCs w:val="20"/>
                <w:lang w:val="en-CA"/>
              </w:rPr>
              <w:t xml:space="preserve">                                  </w:t>
            </w:r>
            <w:r>
              <w:rPr>
                <w:sz w:val="20"/>
                <w:szCs w:val="20"/>
                <w:lang w:val="en-CA"/>
              </w:rPr>
              <w:t>XX</w:t>
            </w:r>
          </w:p>
        </w:tc>
        <w:tc>
          <w:tcPr>
            <w:tcW w:w="4909" w:type="dxa"/>
            <w:tcBorders>
              <w:top w:val="single" w:sz="4" w:space="0" w:color="000000"/>
            </w:tcBorders>
            <w:vAlign w:val="center"/>
          </w:tcPr>
          <w:p>
            <w:pPr>
              <w:pStyle w:val="Normal"/>
              <w:rPr>
                <w:sz w:val="20"/>
                <w:szCs w:val="20"/>
                <w:lang w:val="en-CA"/>
              </w:rPr>
            </w:pPr>
            <w:r>
              <w:rPr>
                <w:rFonts w:cs="Segoe UI Symbol" w:ascii="Segoe UI Symbol" w:hAnsi="Segoe UI Symbol"/>
                <w:sz w:val="20"/>
                <w:szCs w:val="20"/>
                <w:lang w:val="en-CA"/>
              </w:rPr>
              <w:t xml:space="preserve">                     ☐</w:t>
            </w:r>
            <w:r>
              <w:rPr>
                <w:sz w:val="20"/>
                <w:szCs w:val="20"/>
                <w:lang w:val="en-CA"/>
              </w:rPr>
              <w:t xml:space="preserve"> </w:t>
            </w:r>
            <w:r>
              <w:rPr>
                <w:sz w:val="20"/>
                <w:szCs w:val="20"/>
                <w:lang w:val="en-CA"/>
              </w:rPr>
              <w:t xml:space="preserve">&lt;3m </w:t>
            </w:r>
            <w:r>
              <w:rPr>
                <w:rFonts w:cs="Segoe UI Symbol" w:ascii="Segoe UI Symbol" w:hAnsi="Segoe UI Symbol"/>
                <w:sz w:val="20"/>
                <w:szCs w:val="20"/>
                <w:lang w:val="en-CA"/>
              </w:rPr>
              <w:t>☐</w:t>
            </w:r>
            <w:r>
              <w:rPr>
                <w:sz w:val="20"/>
                <w:szCs w:val="20"/>
                <w:lang w:val="en-CA"/>
              </w:rPr>
              <w:t xml:space="preserve"> &gt;3m </w:t>
            </w:r>
            <w:r>
              <w:rPr>
                <w:rFonts w:cs="Segoe UI Symbol" w:ascii="Segoe UI Symbol" w:hAnsi="Segoe UI Symbol"/>
                <w:sz w:val="20"/>
                <w:szCs w:val="20"/>
                <w:lang w:val="en-CA"/>
              </w:rPr>
              <w:t>☐</w:t>
            </w:r>
            <w:r>
              <w:rPr>
                <w:sz w:val="20"/>
                <w:szCs w:val="20"/>
                <w:lang w:val="en-CA"/>
              </w:rPr>
              <w:t xml:space="preserve"> &gt;30m </w:t>
            </w:r>
            <w:r>
              <w:rPr>
                <w:rFonts w:cs="Segoe UI Symbol" w:ascii="Segoe UI Symbol" w:hAnsi="Segoe UI Symbol"/>
                <w:sz w:val="20"/>
                <w:szCs w:val="20"/>
                <w:lang w:val="en-CA"/>
              </w:rPr>
              <w:t>☐</w:t>
            </w:r>
            <w:r>
              <w:rPr>
                <w:sz w:val="20"/>
                <w:szCs w:val="20"/>
                <w:lang w:val="en-CA"/>
              </w:rPr>
              <w:t xml:space="preserve"> Indoor </w:t>
            </w:r>
            <w:r>
              <w:rPr>
                <w:rFonts w:cs="Segoe UI Symbol" w:ascii="Segoe UI Symbol" w:hAnsi="Segoe UI Symbol"/>
                <w:sz w:val="20"/>
                <w:szCs w:val="20"/>
                <w:lang w:val="en-CA"/>
              </w:rPr>
              <w:t>☐</w:t>
            </w:r>
            <w:r>
              <w:rPr>
                <w:sz w:val="20"/>
                <w:szCs w:val="20"/>
                <w:lang w:val="en-CA"/>
              </w:rPr>
              <w:t xml:space="preserve"> Outdoor</w:t>
            </w:r>
          </w:p>
        </w:tc>
      </w:tr>
    </w:tbl>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b/>
          <w:bCs/>
          <w:sz w:val="20"/>
          <w:szCs w:val="20"/>
          <w:lang w:val="en-CA"/>
        </w:rPr>
      </w:pPr>
      <w:r>
        <w:rPr>
          <w:b/>
          <w:bCs/>
          <w:sz w:val="20"/>
          <w:szCs w:val="20"/>
          <w:lang w:val="en-CA"/>
        </w:rPr>
        <w:t>Section 5: Product (EUT) Testing Details</w:t>
      </w:r>
    </w:p>
    <w:p>
      <w:pPr>
        <w:pStyle w:val="Normal"/>
        <w:numPr>
          <w:ilvl w:val="0"/>
          <w:numId w:val="6"/>
        </w:numPr>
        <w:rPr>
          <w:sz w:val="20"/>
          <w:szCs w:val="20"/>
          <w:lang w:val="en-CA"/>
        </w:rPr>
      </w:pPr>
      <w:r>
        <w:rPr>
          <w:b/>
          <w:bCs/>
          <w:sz w:val="20"/>
          <w:szCs w:val="20"/>
          <w:lang w:val="en-CA"/>
        </w:rPr>
        <w:t>EUT Exercise Details</w:t>
      </w:r>
      <w:r>
        <w:rPr>
          <w:sz w:val="20"/>
          <w:szCs w:val="20"/>
          <w:lang w:val="en-CA"/>
        </w:rPr>
        <w:t>:</w:t>
      </w:r>
    </w:p>
    <w:p>
      <w:pPr>
        <w:pStyle w:val="Normal"/>
        <w:ind w:start="720" w:end="0"/>
        <w:rPr>
          <w:sz w:val="20"/>
          <w:szCs w:val="20"/>
          <w:lang w:val="en-CA"/>
        </w:rPr>
      </w:pPr>
      <w:r>
        <w:rPr>
          <w:sz w:val="20"/>
          <w:szCs w:val="20"/>
          <w:lang w:val="en-CA"/>
        </w:rPr>
        <w:br/>
        <w:t>Enter information about the functions and components exercised during the test to ensure that the EUT accurately represented normal operation.</w:t>
      </w:r>
    </w:p>
    <w:tbl>
      <w:tblPr>
        <w:tblW w:w="8908" w:type="dxa"/>
        <w:jc w:val="start"/>
        <w:tblInd w:w="833" w:type="dxa"/>
        <w:tblLayout w:type="fixed"/>
        <w:tblCellMar>
          <w:top w:w="0" w:type="dxa"/>
          <w:start w:w="108" w:type="dxa"/>
          <w:bottom w:w="0" w:type="dxa"/>
          <w:end w:w="108" w:type="dxa"/>
        </w:tblCellMar>
      </w:tblPr>
      <w:tblGrid>
        <w:gridCol w:w="8908"/>
      </w:tblGrid>
      <w:tr>
        <w:trPr>
          <w:trHeight w:val="1783" w:hRule="atLeast"/>
        </w:trPr>
        <w:tc>
          <w:tcPr>
            <w:tcW w:w="8908"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bl>
    <w:p>
      <w:pPr>
        <w:pStyle w:val="Normal"/>
        <w:rPr>
          <w:sz w:val="20"/>
          <w:szCs w:val="20"/>
          <w:lang w:val="en-CA"/>
        </w:rPr>
      </w:pPr>
      <w:r>
        <w:rPr>
          <w:sz w:val="20"/>
          <w:szCs w:val="20"/>
          <w:lang w:val="en-CA"/>
        </w:rPr>
      </w:r>
    </w:p>
    <w:p>
      <w:pPr>
        <w:pStyle w:val="Normal"/>
        <w:ind w:start="720" w:end="0"/>
        <w:rPr>
          <w:sz w:val="20"/>
          <w:szCs w:val="20"/>
          <w:lang w:val="en-CA"/>
        </w:rPr>
      </w:pPr>
      <w:r>
        <w:rPr>
          <w:sz w:val="20"/>
          <w:szCs w:val="20"/>
          <w:lang w:val="en-CA"/>
        </w:rPr>
      </w:r>
    </w:p>
    <w:p>
      <w:pPr>
        <w:pStyle w:val="Normal"/>
        <w:numPr>
          <w:ilvl w:val="0"/>
          <w:numId w:val="6"/>
        </w:numPr>
        <w:rPr>
          <w:sz w:val="20"/>
          <w:szCs w:val="20"/>
          <w:lang w:val="en-CA"/>
        </w:rPr>
      </w:pPr>
      <w:r>
        <w:rPr>
          <w:b/>
          <w:bCs/>
          <w:sz w:val="20"/>
          <w:szCs w:val="20"/>
          <w:lang w:val="en-CA"/>
        </w:rPr>
        <w:t>EUT Monitoring Details</w:t>
      </w:r>
      <w:r>
        <w:rPr>
          <w:sz w:val="20"/>
          <w:szCs w:val="20"/>
          <w:lang w:val="en-CA"/>
        </w:rPr>
        <w:t>:</w:t>
      </w:r>
    </w:p>
    <w:p>
      <w:pPr>
        <w:pStyle w:val="Normal"/>
        <w:ind w:start="720" w:end="0"/>
        <w:rPr>
          <w:sz w:val="20"/>
          <w:szCs w:val="20"/>
          <w:lang w:val="en-CA"/>
        </w:rPr>
      </w:pPr>
      <w:r>
        <w:rPr>
          <w:sz w:val="20"/>
          <w:szCs w:val="20"/>
          <w:lang w:val="en-CA"/>
        </w:rPr>
        <w:br/>
        <w:t>Enter information about the monitoring functions used during testing to confirm that the EUT remained active throughout the assessment.</w:t>
      </w:r>
    </w:p>
    <w:tbl>
      <w:tblPr>
        <w:tblW w:w="8908" w:type="dxa"/>
        <w:jc w:val="start"/>
        <w:tblInd w:w="833" w:type="dxa"/>
        <w:tblLayout w:type="fixed"/>
        <w:tblCellMar>
          <w:top w:w="0" w:type="dxa"/>
          <w:start w:w="108" w:type="dxa"/>
          <w:bottom w:w="0" w:type="dxa"/>
          <w:end w:w="108" w:type="dxa"/>
        </w:tblCellMar>
      </w:tblPr>
      <w:tblGrid>
        <w:gridCol w:w="8908"/>
      </w:tblGrid>
      <w:tr>
        <w:trPr>
          <w:trHeight w:val="1900" w:hRule="atLeast"/>
        </w:trPr>
        <w:tc>
          <w:tcPr>
            <w:tcW w:w="8908"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bl>
    <w:p>
      <w:pPr>
        <w:pStyle w:val="Normal"/>
        <w:ind w:start="720" w:end="0"/>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r>
        <w:br w:type="page"/>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ind w:start="360" w:end="0"/>
        <w:rPr>
          <w:b/>
          <w:bCs/>
          <w:sz w:val="20"/>
          <w:szCs w:val="20"/>
          <w:lang w:val="en-CA"/>
        </w:rPr>
      </w:pPr>
      <w:r>
        <w:rPr>
          <w:b/>
          <w:bCs/>
          <w:sz w:val="20"/>
          <w:szCs w:val="20"/>
          <w:lang w:val="en-CA"/>
        </w:rPr>
        <w:t>Customer Declaration</w:t>
      </w:r>
    </w:p>
    <w:p>
      <w:pPr>
        <w:pStyle w:val="Normal"/>
        <w:numPr>
          <w:ilvl w:val="0"/>
          <w:numId w:val="3"/>
        </w:numPr>
        <w:rPr>
          <w:sz w:val="20"/>
          <w:szCs w:val="20"/>
          <w:lang w:val="en-CA"/>
        </w:rPr>
      </w:pPr>
      <w:r>
        <w:rPr>
          <w:b/>
          <w:bCs/>
          <w:sz w:val="20"/>
          <w:szCs w:val="20"/>
          <w:lang w:val="en-CA"/>
        </w:rPr>
        <w:t>Completed By</w:t>
      </w:r>
      <w:r>
        <w:rPr>
          <w:sz w:val="20"/>
          <w:szCs w:val="20"/>
          <w:lang w:val="en-CA"/>
        </w:rPr>
        <w:t>:</w:t>
        <w:br/>
        <w:t>Enter the full name and position of the person completing this form.</w:t>
      </w:r>
    </w:p>
    <w:tbl>
      <w:tblPr>
        <w:tblW w:w="9628" w:type="dxa"/>
        <w:jc w:val="start"/>
        <w:tblInd w:w="113" w:type="dxa"/>
        <w:tblLayout w:type="fixed"/>
        <w:tblCellMar>
          <w:top w:w="0" w:type="dxa"/>
          <w:start w:w="108" w:type="dxa"/>
          <w:bottom w:w="0" w:type="dxa"/>
          <w:end w:w="108" w:type="dxa"/>
        </w:tblCellMar>
      </w:tblPr>
      <w:tblGrid>
        <w:gridCol w:w="9628"/>
      </w:tblGrid>
      <w:tr>
        <w:trPr>
          <w:trHeight w:val="659" w:hRule="atLeast"/>
        </w:trPr>
        <w:tc>
          <w:tcPr>
            <w:tcW w:w="9628" w:type="dxa"/>
            <w:tcBorders>
              <w:top w:val="single" w:sz="4" w:space="0" w:color="000000"/>
              <w:start w:val="single" w:sz="4" w:space="0" w:color="000000"/>
              <w:bottom w:val="single" w:sz="4" w:space="0" w:color="000000"/>
              <w:end w:val="single" w:sz="4" w:space="0" w:color="000000"/>
            </w:tcBorders>
          </w:tcPr>
          <w:p>
            <w:pPr>
              <w:pStyle w:val="Normal"/>
              <w:snapToGrid w:val="false"/>
              <w:rPr>
                <w:sz w:val="20"/>
                <w:szCs w:val="20"/>
                <w:lang w:val="en-CA"/>
              </w:rPr>
            </w:pPr>
            <w:r>
              <w:rPr>
                <w:sz w:val="20"/>
                <w:szCs w:val="20"/>
                <w:lang w:val="en-CA"/>
              </w:rPr>
            </w:r>
          </w:p>
        </w:tc>
      </w:tr>
    </w:tbl>
    <w:p>
      <w:pPr>
        <w:pStyle w:val="Normal"/>
        <w:ind w:start="720" w:end="0"/>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numPr>
          <w:ilvl w:val="0"/>
          <w:numId w:val="3"/>
        </w:numPr>
        <w:rPr>
          <w:sz w:val="20"/>
          <w:szCs w:val="20"/>
          <w:lang w:val="en-CA"/>
        </w:rPr>
      </w:pPr>
      <w:r>
        <w:rPr>
          <w:b/>
          <w:bCs/>
          <w:sz w:val="20"/>
          <w:szCs w:val="20"/>
          <w:lang w:val="en-CA"/>
        </w:rPr>
        <w:t>Date (DD/MM/YYYY)</w:t>
      </w:r>
      <w:r>
        <w:rPr>
          <w:sz w:val="20"/>
          <w:szCs w:val="20"/>
          <w:lang w:val="en-CA"/>
        </w:rPr>
        <w:t>:</w:t>
        <w:br/>
        <w:t>Enter the date the form was completed.</w:t>
      </w:r>
    </w:p>
    <w:tbl>
      <w:tblPr>
        <w:tblW w:w="9351" w:type="dxa"/>
        <w:jc w:val="center"/>
        <w:tblInd w:w="0" w:type="dxa"/>
        <w:tblLayout w:type="fixed"/>
        <w:tblCellMar>
          <w:top w:w="0" w:type="dxa"/>
          <w:start w:w="108" w:type="dxa"/>
          <w:bottom w:w="0" w:type="dxa"/>
          <w:end w:w="108" w:type="dxa"/>
        </w:tblCellMar>
      </w:tblPr>
      <w:tblGrid>
        <w:gridCol w:w="9351"/>
      </w:tblGrid>
      <w:tr>
        <w:trPr>
          <w:trHeight w:val="633" w:hRule="atLeast"/>
        </w:trPr>
        <w:tc>
          <w:tcPr>
            <w:tcW w:w="935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sz w:val="20"/>
                <w:szCs w:val="20"/>
                <w:lang w:val="en-CA"/>
              </w:rPr>
            </w:pPr>
            <w:r>
              <w:rPr>
                <w:sz w:val="20"/>
                <w:szCs w:val="20"/>
                <w:lang w:val="en-CA"/>
              </w:rPr>
            </w:r>
          </w:p>
        </w:tc>
      </w:tr>
    </w:tbl>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p>
      <w:pPr>
        <w:pStyle w:val="Normal"/>
        <w:rPr>
          <w:sz w:val="20"/>
          <w:szCs w:val="20"/>
          <w:lang w:val="en-CA"/>
        </w:rPr>
      </w:pPr>
      <w:r>
        <w:rPr>
          <w:sz w:val="20"/>
          <w:szCs w:val="20"/>
          <w:lang w:val="en-CA"/>
        </w:rPr>
      </w:r>
    </w:p>
    <w:sectPr>
      <w:headerReference w:type="default" r:id="rId2"/>
      <w:footerReference w:type="default" r:id="rId3"/>
      <w:type w:val="nextPage"/>
      <w:pgSz w:w="11906" w:h="16838"/>
      <w:pgMar w:left="1134" w:right="1134" w:gutter="0" w:header="454" w:top="1701"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Calibri Light">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 w:name="Arial MT">
    <w:altName w:val="Arial"/>
    <w:charset w:val="01"/>
    <w:family w:val="swiss"/>
    <w:pitch w:val="variable"/>
  </w:font>
  <w:font w:name="Segoe UI Symbol">
    <w:charset w:val="00"/>
    <w:family w:val="swiss"/>
    <w:pitch w:val="variable"/>
  </w:font>
  <w:font w:name="Aptos">
    <w:charset w:val="00"/>
    <w:family w:val="swiss"/>
    <w:pitch w:val="variable"/>
  </w:font>
  <w:font w:name="Courier New">
    <w:charset w:val="00"/>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680" w:leader="none"/>
        <w:tab w:val="right" w:pos="9360" w:leader="none"/>
      </w:tabs>
      <w:spacing w:before="80" w:after="80"/>
      <w:rPr>
        <w:rFonts w:ascii="Arial" w:hAnsi="Arial" w:eastAsia="Aptos" w:cs="Arial"/>
        <w:b/>
        <w:bCs/>
        <w:kern w:val="2"/>
        <w:sz w:val="14"/>
        <w:szCs w:val="14"/>
        <w:lang w:val="en-CA"/>
      </w:rPr>
    </w:pPr>
    <w:r>
      <w:drawing>
        <wp:anchor distT="0" distB="0" distL="114935" distR="114935" simplePos="0" relativeHeight="8" behindDoc="0" locked="0" layoutInCell="0" allowOverlap="1">
          <wp:simplePos x="0" y="0"/>
          <wp:positionH relativeFrom="margin">
            <wp:posOffset>5527675</wp:posOffset>
          </wp:positionH>
          <wp:positionV relativeFrom="paragraph">
            <wp:posOffset>53340</wp:posOffset>
          </wp:positionV>
          <wp:extent cx="945515" cy="80962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rcRect l="-5" t="-5" r="-5" b="-5"/>
                  <a:stretch>
                    <a:fillRect/>
                  </a:stretch>
                </pic:blipFill>
                <pic:spPr bwMode="auto">
                  <a:xfrm>
                    <a:off x="0" y="0"/>
                    <a:ext cx="945515" cy="809625"/>
                  </a:xfrm>
                  <a:prstGeom prst="rect">
                    <a:avLst/>
                  </a:prstGeom>
                  <a:noFill/>
                </pic:spPr>
              </pic:pic>
            </a:graphicData>
          </a:graphic>
        </wp:anchor>
      </w:drawing>
    </w:r>
    <w:r>
      <w:rPr>
        <w:rFonts w:eastAsia="Aptos" w:cs="Arial" w:ascii="Arial" w:hAnsi="Arial"/>
        <w:b/>
        <w:bCs/>
        <w:kern w:val="2"/>
        <w:sz w:val="14"/>
        <w:szCs w:val="14"/>
        <w:lang w:val="en-CA"/>
      </w:rPr>
      <w:t>Stancer Testing-Lab Inc.</w:t>
    </w:r>
  </w:p>
  <w:p>
    <w:pPr>
      <w:pStyle w:val="Normal"/>
      <w:tabs>
        <w:tab w:val="clear" w:pos="708"/>
        <w:tab w:val="center" w:pos="4680" w:leader="none"/>
        <w:tab w:val="right" w:pos="9360" w:leader="none"/>
      </w:tabs>
      <w:spacing w:before="80" w:after="80"/>
      <w:rPr>
        <w:rFonts w:ascii="Arial" w:hAnsi="Arial" w:eastAsia="Aptos" w:cs="Arial"/>
        <w:kern w:val="2"/>
        <w:sz w:val="14"/>
        <w:szCs w:val="14"/>
        <w:lang w:val="en-CA"/>
      </w:rPr>
    </w:pPr>
    <w:r>
      <w:rPr>
        <w:rFonts w:eastAsia="Aptos" w:cs="Arial" w:ascii="Arial" w:hAnsi="Arial"/>
        <w:b/>
        <w:bCs/>
        <w:kern w:val="2"/>
        <w:sz w:val="14"/>
        <w:szCs w:val="14"/>
        <w:lang w:val="en-CA"/>
      </w:rPr>
      <w:t>Address:</w:t>
    </w:r>
    <w:r>
      <w:rPr>
        <w:rFonts w:eastAsia="Aptos" w:cs="Arial" w:ascii="Arial" w:hAnsi="Arial"/>
        <w:kern w:val="2"/>
        <w:sz w:val="14"/>
        <w:szCs w:val="14"/>
        <w:lang w:val="en-CA"/>
      </w:rPr>
      <w:t xml:space="preserve"> 3145 Rue Delaunay, Laval, H7L 5A4, QC, Canada</w:t>
    </w:r>
  </w:p>
  <w:p>
    <w:pPr>
      <w:pStyle w:val="Normal"/>
      <w:tabs>
        <w:tab w:val="clear" w:pos="708"/>
        <w:tab w:val="left" w:pos="910" w:leader="none"/>
      </w:tabs>
      <w:ind w:start="190" w:end="0"/>
      <w:rPr>
        <w:lang w:val="en-CA"/>
      </w:rPr>
    </w:pPr>
    <w:r>
      <w:rPr>
        <w:lang w:val="en-CA"/>
      </w:rPr>
      <w:t>Phone:</w:t>
      <w:tab/>
    </w:r>
    <w:r>
      <w:rPr>
        <w:spacing w:val="-1"/>
        <w:lang w:val="en-CA"/>
      </w:rPr>
      <w:t>+1</w:t>
    </w:r>
    <w:r>
      <w:rPr>
        <w:spacing w:val="-10"/>
        <w:lang w:val="en-CA"/>
      </w:rPr>
      <w:t>-</w:t>
    </w:r>
    <w:r>
      <w:rPr>
        <w:spacing w:val="-1"/>
        <w:lang w:val="en-CA"/>
      </w:rPr>
      <w:t>514-746-1371</w:t>
    </w:r>
  </w:p>
  <w:p>
    <w:pPr>
      <w:pStyle w:val="Normal"/>
      <w:tabs>
        <w:tab w:val="clear" w:pos="708"/>
        <w:tab w:val="left" w:pos="910" w:leader="none"/>
      </w:tabs>
      <w:spacing w:lineRule="exact" w:line="183" w:before="4" w:after="0"/>
      <w:ind w:start="190" w:end="0"/>
      <w:rPr>
        <w:lang w:val="en-CA"/>
      </w:rPr>
    </w:pPr>
    <w:r>
      <w:rPr>
        <w:lang w:val="en-CA"/>
      </w:rPr>
      <w:t>Email:</w:t>
      <w:tab/>
    </w:r>
    <w:r>
      <w:rPr>
        <w:spacing w:val="-1"/>
        <w:lang w:val="en-CA"/>
      </w:rPr>
      <w:t>info@stancermtl.com</w:t>
    </w:r>
  </w:p>
  <w:p>
    <w:pPr>
      <w:pStyle w:val="Normal"/>
      <w:shd w:fill="C00000" w:val="clear"/>
      <w:tabs>
        <w:tab w:val="clear" w:pos="708"/>
        <w:tab w:val="center" w:pos="4680" w:leader="none"/>
        <w:tab w:val="right" w:pos="9360" w:leader="none"/>
      </w:tabs>
      <w:spacing w:before="80" w:after="80"/>
      <w:rPr>
        <w:rFonts w:ascii="Arial" w:hAnsi="Arial" w:eastAsia="Aptos" w:cs="Arial"/>
        <w:kern w:val="2"/>
        <w:sz w:val="18"/>
        <w:szCs w:val="18"/>
        <w:lang w:val="en-CA"/>
      </w:rPr>
    </w:pPr>
    <w:r>
      <w:rPr>
        <w:rFonts w:eastAsia="Aptos" w:cs="Arial" w:ascii="Arial" w:hAnsi="Arial"/>
        <w:kern w:val="2"/>
        <w:sz w:val="18"/>
        <w:szCs w:val="18"/>
        <w:lang w:val="en-CA"/>
      </w:rPr>
      <w:t>https://stancermtl.com</w:t>
    </w:r>
  </w:p>
  <w:p>
    <w:pPr>
      <w:pStyle w:val="Normal"/>
      <w:tabs>
        <w:tab w:val="clear" w:pos="708"/>
        <w:tab w:val="center" w:pos="4680" w:leader="none"/>
        <w:tab w:val="right" w:pos="9360" w:leader="none"/>
      </w:tabs>
      <w:spacing w:before="80" w:after="80"/>
      <w:rPr>
        <w:rFonts w:ascii="Arial" w:hAnsi="Arial" w:eastAsia="Aptos" w:cs="Arial"/>
        <w:kern w:val="2"/>
        <w:sz w:val="18"/>
        <w:szCs w:val="18"/>
        <w:lang w:val="en-CA"/>
      </w:rPr>
    </w:pPr>
    <w:r>
      <w:rPr>
        <w:rFonts w:eastAsia="Aptos" w:cs="Arial" w:ascii="Arial" w:hAnsi="Arial"/>
        <w:kern w:val="2"/>
        <w:sz w:val="18"/>
        <w:szCs w:val="18"/>
        <w:lang w:val="en-CA"/>
      </w:rPr>
    </w:r>
  </w:p>
  <w:p>
    <w:pPr>
      <w:pStyle w:val="Footer"/>
      <w:rPr>
        <w:rFonts w:ascii="Arial" w:hAnsi="Arial" w:eastAsia="Aptos" w:cs="Arial"/>
        <w:kern w:val="2"/>
        <w:sz w:val="18"/>
        <w:szCs w:val="18"/>
        <w:lang w:val="en-CA"/>
      </w:rPr>
    </w:pPr>
    <w:r>
      <w:rPr>
        <w:rFonts w:eastAsia="Aptos" w:cs="Arial" w:ascii="Arial" w:hAnsi="Arial"/>
        <w:kern w:val="2"/>
        <w:sz w:val="18"/>
        <w:szCs w:val="18"/>
        <w:lang w:val="en-CA"/>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60" w:type="dxa"/>
      <w:jc w:val="center"/>
      <w:tblInd w:w="0" w:type="dxa"/>
      <w:tblLayout w:type="fixed"/>
      <w:tblCellMar>
        <w:top w:w="0" w:type="dxa"/>
        <w:start w:w="108" w:type="dxa"/>
        <w:bottom w:w="0" w:type="dxa"/>
        <w:end w:w="108" w:type="dxa"/>
      </w:tblCellMar>
    </w:tblPr>
    <w:tblGrid>
      <w:gridCol w:w="2920"/>
      <w:gridCol w:w="4490"/>
      <w:gridCol w:w="1368"/>
      <w:gridCol w:w="1482"/>
    </w:tblGrid>
    <w:tr>
      <w:trPr>
        <w:trHeight w:val="240" w:hRule="atLeast"/>
      </w:trPr>
      <w:tc>
        <w:tcPr>
          <w:tcW w:w="2920" w:type="dxa"/>
          <w:vMerge w:val="restart"/>
          <w:tcBorders/>
        </w:tcPr>
        <w:p>
          <w:pPr>
            <w:pStyle w:val="Normal"/>
            <w:snapToGrid w:val="false"/>
            <w:jc w:val="center"/>
            <w:rPr>
              <w:lang w:val="en-US" w:eastAsia="en-US"/>
            </w:rPr>
          </w:pPr>
          <w:r>
            <w:rPr>
              <w:lang w:val="en-US" w:eastAsia="en-US"/>
            </w:rPr>
            <w:drawing>
              <wp:anchor distT="0" distB="0" distL="114935" distR="114935" simplePos="0" relativeHeight="15" behindDoc="0" locked="0" layoutInCell="1" allowOverlap="1">
                <wp:simplePos x="0" y="0"/>
                <wp:positionH relativeFrom="column">
                  <wp:posOffset>31115</wp:posOffset>
                </wp:positionH>
                <wp:positionV relativeFrom="paragraph">
                  <wp:posOffset>323850</wp:posOffset>
                </wp:positionV>
                <wp:extent cx="1714500" cy="6191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rcRect l="-4" t="-12" r="-4" b="-12"/>
                        <a:stretch>
                          <a:fillRect/>
                        </a:stretch>
                      </pic:blipFill>
                      <pic:spPr bwMode="auto">
                        <a:xfrm>
                          <a:off x="0" y="0"/>
                          <a:ext cx="1714500" cy="619125"/>
                        </a:xfrm>
                        <a:prstGeom prst="rect">
                          <a:avLst/>
                        </a:prstGeom>
                        <a:noFill/>
                      </pic:spPr>
                    </pic:pic>
                  </a:graphicData>
                </a:graphic>
              </wp:anchor>
            </w:drawing>
          </w:r>
        </w:p>
      </w:tc>
      <w:tc>
        <w:tcPr>
          <w:tcW w:w="4490" w:type="dxa"/>
          <w:tcBorders/>
        </w:tcPr>
        <w:p>
          <w:pPr>
            <w:pStyle w:val="Normal"/>
            <w:snapToGrid w:val="false"/>
            <w:rPr/>
          </w:pPr>
          <w:r>
            <w:rPr/>
          </w:r>
        </w:p>
      </w:tc>
      <w:tc>
        <w:tcPr>
          <w:tcW w:w="1368" w:type="dxa"/>
          <w:tcBorders/>
        </w:tcPr>
        <w:p>
          <w:pPr>
            <w:pStyle w:val="Normal"/>
            <w:snapToGrid w:val="false"/>
            <w:rPr/>
          </w:pPr>
          <w:r>
            <w:rPr/>
          </w:r>
        </w:p>
      </w:tc>
      <w:tc>
        <w:tcPr>
          <w:tcW w:w="1482" w:type="dxa"/>
          <w:tcBorders/>
        </w:tcPr>
        <w:p>
          <w:pPr>
            <w:pStyle w:val="Normal"/>
            <w:snapToGrid w:val="false"/>
            <w:rPr/>
          </w:pPr>
          <w:r>
            <w:rPr/>
          </w:r>
        </w:p>
      </w:tc>
    </w:tr>
    <w:tr>
      <w:trPr>
        <w:trHeight w:val="240" w:hRule="atLeast"/>
      </w:trPr>
      <w:tc>
        <w:tcPr>
          <w:tcW w:w="2920" w:type="dxa"/>
          <w:vMerge w:val="continue"/>
          <w:tcBorders/>
        </w:tcPr>
        <w:p>
          <w:pPr>
            <w:pStyle w:val="Normal"/>
            <w:snapToGrid w:val="false"/>
            <w:jc w:val="center"/>
            <w:rPr>
              <w:rFonts w:ascii="Aptos" w:hAnsi="Aptos" w:eastAsia="Aptos" w:cs="Arial"/>
              <w:kern w:val="2"/>
              <w:lang w:val="en-CA" w:eastAsia="en-US"/>
            </w:rPr>
          </w:pPr>
          <w:r>
            <w:rPr>
              <w:rFonts w:eastAsia="Aptos" w:cs="Arial" w:ascii="Aptos" w:hAnsi="Aptos"/>
              <w:kern w:val="2"/>
              <w:lang w:val="en-CA" w:eastAsia="en-US"/>
            </w:rPr>
          </w:r>
        </w:p>
      </w:tc>
      <w:tc>
        <w:tcPr>
          <w:tcW w:w="4490" w:type="dxa"/>
          <w:vMerge w:val="restart"/>
          <w:tcBorders/>
          <w:vAlign w:val="center"/>
        </w:tcPr>
        <w:p>
          <w:pPr>
            <w:pStyle w:val="Normal"/>
            <w:jc w:val="center"/>
            <w:rPr>
              <w:rFonts w:ascii="Arial" w:hAnsi="Arial" w:eastAsia="Calibri" w:cs="Arial"/>
              <w:b/>
              <w:bCs/>
              <w:sz w:val="36"/>
              <w:szCs w:val="36"/>
            </w:rPr>
          </w:pPr>
          <w:r>
            <w:rPr>
              <w:rFonts w:eastAsia="Calibri" w:cs="Arial" w:ascii="Arial" w:hAnsi="Arial"/>
              <w:b/>
              <w:bCs/>
              <w:sz w:val="36"/>
              <w:szCs w:val="36"/>
            </w:rPr>
            <w:t>Stancer Testing-Lab</w:t>
          </w:r>
        </w:p>
      </w:tc>
      <w:tc>
        <w:tcPr>
          <w:tcW w:w="1368" w:type="dxa"/>
          <w:tcBorders/>
          <w:vAlign w:val="center"/>
        </w:tcPr>
        <w:p>
          <w:pPr>
            <w:pStyle w:val="Normal"/>
            <w:spacing w:before="0" w:after="0"/>
            <w:contextualSpacing/>
            <w:rPr>
              <w:rFonts w:ascii="Arial" w:hAnsi="Arial" w:eastAsia="Calibri" w:cs="Arial"/>
            </w:rPr>
          </w:pPr>
          <w:r>
            <w:rPr>
              <w:rFonts w:eastAsia="Calibri" w:cs="Arial" w:ascii="Arial" w:hAnsi="Arial"/>
            </w:rPr>
            <w:t>Date of Issue:</w:t>
          </w:r>
        </w:p>
      </w:tc>
      <w:tc>
        <w:tcPr>
          <w:tcW w:w="1482" w:type="dxa"/>
          <w:tcBorders/>
          <w:vAlign w:val="center"/>
        </w:tcPr>
        <w:p>
          <w:pPr>
            <w:pStyle w:val="Normal"/>
            <w:spacing w:before="0" w:after="0"/>
            <w:contextualSpacing/>
            <w:rPr>
              <w:rFonts w:ascii="Arial" w:hAnsi="Arial" w:eastAsia="Aptos" w:cs="Arial"/>
              <w:kern w:val="2"/>
              <w:lang w:val="en-CA"/>
            </w:rPr>
          </w:pPr>
          <w:r>
            <w:rPr>
              <w:rFonts w:eastAsia="Aptos" w:cs="Arial" w:ascii="Arial" w:hAnsi="Arial"/>
              <w:kern w:val="2"/>
              <w:lang w:val="en-CA"/>
            </w:rPr>
            <w:fldChar w:fldCharType="begin"/>
          </w:r>
          <w:r>
            <w:rPr>
              <w:rFonts w:eastAsia="Aptos" w:cs="Arial" w:ascii="Arial" w:hAnsi="Arial"/>
              <w:kern w:val="2"/>
              <w:lang w:val="en-CA"/>
            </w:rPr>
            <w:instrText xml:space="preserve"> DATE \@"MMMM\ d', 'yyyy" </w:instrText>
          </w:r>
          <w:r>
            <w:rPr>
              <w:rFonts w:eastAsia="Aptos" w:cs="Arial" w:ascii="Arial" w:hAnsi="Arial"/>
              <w:kern w:val="2"/>
              <w:lang w:val="en-CA"/>
            </w:rPr>
            <w:fldChar w:fldCharType="separate"/>
          </w:r>
          <w:r>
            <w:rPr>
              <w:rFonts w:eastAsia="Aptos" w:cs="Arial" w:ascii="Arial" w:hAnsi="Arial"/>
              <w:kern w:val="2"/>
              <w:lang w:val="en-CA"/>
            </w:rPr>
            <w:t>October 5, 2026</w:t>
          </w:r>
          <w:r>
            <w:rPr>
              <w:rFonts w:eastAsia="Aptos" w:cs="Arial" w:ascii="Arial" w:hAnsi="Arial"/>
              <w:kern w:val="2"/>
              <w:lang w:val="en-CA"/>
            </w:rPr>
            <w:fldChar w:fldCharType="end"/>
          </w:r>
        </w:p>
      </w:tc>
    </w:tr>
    <w:tr>
      <w:trPr>
        <w:trHeight w:val="240" w:hRule="atLeast"/>
      </w:trPr>
      <w:tc>
        <w:tcPr>
          <w:tcW w:w="2920" w:type="dxa"/>
          <w:vMerge w:val="continue"/>
          <w:tcBorders/>
        </w:tcPr>
        <w:p>
          <w:pPr>
            <w:pStyle w:val="Normal"/>
            <w:snapToGrid w:val="false"/>
            <w:jc w:val="center"/>
            <w:rPr>
              <w:rFonts w:ascii="Aptos" w:hAnsi="Aptos" w:eastAsia="Aptos" w:cs="Arial"/>
              <w:kern w:val="2"/>
              <w:lang w:val="en-CA" w:eastAsia="en-US"/>
            </w:rPr>
          </w:pPr>
          <w:r>
            <w:rPr>
              <w:rFonts w:eastAsia="Aptos" w:cs="Arial" w:ascii="Aptos" w:hAnsi="Aptos"/>
              <w:kern w:val="2"/>
              <w:lang w:val="en-CA" w:eastAsia="en-US"/>
            </w:rPr>
          </w:r>
        </w:p>
      </w:tc>
      <w:tc>
        <w:tcPr>
          <w:tcW w:w="4490" w:type="dxa"/>
          <w:vMerge w:val="continue"/>
          <w:tcBorders/>
          <w:vAlign w:val="center"/>
        </w:tcPr>
        <w:p>
          <w:pPr>
            <w:pStyle w:val="Normal"/>
            <w:snapToGrid w:val="false"/>
            <w:spacing w:before="0" w:after="0"/>
            <w:contextualSpacing/>
            <w:rPr>
              <w:rFonts w:ascii="Arial" w:hAnsi="Arial" w:eastAsia="Calibri" w:cs="Arial"/>
              <w:kern w:val="2"/>
              <w:lang w:val="en-CA" w:eastAsia="en-US"/>
            </w:rPr>
          </w:pPr>
          <w:r>
            <w:rPr>
              <w:rFonts w:eastAsia="Calibri" w:cs="Arial" w:ascii="Arial" w:hAnsi="Arial"/>
              <w:kern w:val="2"/>
              <w:lang w:val="en-CA" w:eastAsia="en-US"/>
            </w:rPr>
          </w:r>
        </w:p>
      </w:tc>
      <w:tc>
        <w:tcPr>
          <w:tcW w:w="1368" w:type="dxa"/>
          <w:tcBorders/>
          <w:vAlign w:val="center"/>
        </w:tcPr>
        <w:p>
          <w:pPr>
            <w:pStyle w:val="Normal"/>
            <w:spacing w:before="0" w:after="0"/>
            <w:contextualSpacing/>
            <w:rPr>
              <w:rFonts w:ascii="Arial" w:hAnsi="Arial" w:eastAsia="Calibri" w:cs="Arial"/>
            </w:rPr>
          </w:pPr>
          <w:r>
            <w:rPr>
              <w:rFonts w:eastAsia="Calibri" w:cs="Arial" w:ascii="Arial" w:hAnsi="Arial"/>
            </w:rPr>
            <w:t>Report No.:</w:t>
          </w:r>
        </w:p>
      </w:tc>
      <w:tc>
        <w:tcPr>
          <w:tcW w:w="1482" w:type="dxa"/>
          <w:tcBorders/>
          <w:vAlign w:val="center"/>
        </w:tcPr>
        <w:p>
          <w:pPr>
            <w:pStyle w:val="Normal"/>
            <w:snapToGrid w:val="false"/>
            <w:spacing w:before="0" w:after="0"/>
            <w:contextualSpacing/>
            <w:rPr>
              <w:rFonts w:ascii="Arial" w:hAnsi="Arial" w:eastAsia="Calibri" w:cs="Arial"/>
            </w:rPr>
          </w:pPr>
          <w:r>
            <w:rPr>
              <w:rFonts w:eastAsia="Calibri" w:cs="Arial" w:ascii="Arial" w:hAnsi="Arial"/>
            </w:rPr>
          </w:r>
        </w:p>
      </w:tc>
    </w:tr>
    <w:tr>
      <w:trPr>
        <w:trHeight w:val="240" w:hRule="atLeast"/>
      </w:trPr>
      <w:tc>
        <w:tcPr>
          <w:tcW w:w="2920" w:type="dxa"/>
          <w:vMerge w:val="continue"/>
          <w:tcBorders/>
        </w:tcPr>
        <w:p>
          <w:pPr>
            <w:pStyle w:val="Normal"/>
            <w:snapToGrid w:val="false"/>
            <w:jc w:val="center"/>
            <w:rPr>
              <w:rFonts w:ascii="Aptos" w:hAnsi="Aptos" w:eastAsia="Aptos" w:cs="Arial"/>
              <w:kern w:val="2"/>
              <w:lang w:val="en-CA" w:eastAsia="en-US"/>
            </w:rPr>
          </w:pPr>
          <w:r>
            <w:rPr>
              <w:rFonts w:eastAsia="Aptos" w:cs="Arial" w:ascii="Aptos" w:hAnsi="Aptos"/>
              <w:kern w:val="2"/>
              <w:lang w:val="en-CA" w:eastAsia="en-US"/>
            </w:rPr>
          </w:r>
        </w:p>
      </w:tc>
      <w:tc>
        <w:tcPr>
          <w:tcW w:w="4490" w:type="dxa"/>
          <w:vMerge w:val="continue"/>
          <w:tcBorders/>
          <w:vAlign w:val="center"/>
        </w:tcPr>
        <w:p>
          <w:pPr>
            <w:pStyle w:val="Normal"/>
            <w:snapToGrid w:val="false"/>
            <w:spacing w:before="0" w:after="0"/>
            <w:contextualSpacing/>
            <w:rPr>
              <w:rFonts w:ascii="Arial" w:hAnsi="Arial" w:eastAsia="Calibri" w:cs="Arial"/>
              <w:kern w:val="2"/>
              <w:lang w:val="en-CA" w:eastAsia="en-US"/>
            </w:rPr>
          </w:pPr>
          <w:r>
            <w:rPr>
              <w:rFonts w:eastAsia="Calibri" w:cs="Arial" w:ascii="Arial" w:hAnsi="Arial"/>
              <w:kern w:val="2"/>
              <w:lang w:val="en-CA" w:eastAsia="en-US"/>
            </w:rPr>
          </w:r>
        </w:p>
      </w:tc>
      <w:tc>
        <w:tcPr>
          <w:tcW w:w="1368" w:type="dxa"/>
          <w:tcBorders/>
          <w:vAlign w:val="center"/>
        </w:tcPr>
        <w:p>
          <w:pPr>
            <w:pStyle w:val="Normal"/>
            <w:spacing w:before="0" w:after="0"/>
            <w:contextualSpacing/>
            <w:rPr>
              <w:rFonts w:ascii="Arial" w:hAnsi="Arial" w:eastAsia="Calibri" w:cs="Arial"/>
            </w:rPr>
          </w:pPr>
          <w:r>
            <w:rPr>
              <w:rFonts w:eastAsia="Calibri" w:cs="Arial" w:ascii="Arial" w:hAnsi="Arial"/>
            </w:rPr>
            <w:t>Report Revision:</w:t>
          </w:r>
        </w:p>
      </w:tc>
      <w:tc>
        <w:tcPr>
          <w:tcW w:w="1482" w:type="dxa"/>
          <w:tcBorders/>
          <w:vAlign w:val="center"/>
        </w:tcPr>
        <w:p>
          <w:pPr>
            <w:pStyle w:val="Normal"/>
            <w:snapToGrid w:val="false"/>
            <w:spacing w:before="0" w:after="0"/>
            <w:contextualSpacing/>
            <w:rPr>
              <w:rFonts w:ascii="Arial" w:hAnsi="Arial" w:eastAsia="Calibri" w:cs="Arial"/>
            </w:rPr>
          </w:pPr>
          <w:r>
            <w:rPr>
              <w:rFonts w:eastAsia="Calibri" w:cs="Arial" w:ascii="Arial" w:hAnsi="Arial"/>
            </w:rPr>
          </w:r>
        </w:p>
      </w:tc>
    </w:tr>
    <w:tr>
      <w:trPr>
        <w:trHeight w:val="240" w:hRule="atLeast"/>
      </w:trPr>
      <w:tc>
        <w:tcPr>
          <w:tcW w:w="2920" w:type="dxa"/>
          <w:vMerge w:val="continue"/>
          <w:tcBorders/>
        </w:tcPr>
        <w:p>
          <w:pPr>
            <w:pStyle w:val="Normal"/>
            <w:snapToGrid w:val="false"/>
            <w:jc w:val="center"/>
            <w:rPr>
              <w:rFonts w:ascii="Aptos" w:hAnsi="Aptos" w:eastAsia="Aptos" w:cs="Arial"/>
              <w:kern w:val="2"/>
              <w:lang w:val="en-CA" w:eastAsia="en-US"/>
            </w:rPr>
          </w:pPr>
          <w:r>
            <w:rPr>
              <w:rFonts w:eastAsia="Aptos" w:cs="Arial" w:ascii="Aptos" w:hAnsi="Aptos"/>
              <w:kern w:val="2"/>
              <w:lang w:val="en-CA" w:eastAsia="en-US"/>
            </w:rPr>
          </w:r>
        </w:p>
      </w:tc>
      <w:tc>
        <w:tcPr>
          <w:tcW w:w="4490" w:type="dxa"/>
          <w:vMerge w:val="restart"/>
          <w:tcBorders/>
          <w:vAlign w:val="center"/>
        </w:tcPr>
        <w:p>
          <w:pPr>
            <w:pStyle w:val="Normal"/>
            <w:jc w:val="center"/>
            <w:rPr>
              <w:sz w:val="24"/>
              <w:szCs w:val="24"/>
            </w:rPr>
          </w:pPr>
          <w:r>
            <w:rPr>
              <w:rFonts w:cs="Arial" w:ascii="Arial" w:hAnsi="Arial"/>
              <w:sz w:val="32"/>
              <w:szCs w:val="32"/>
            </w:rPr>
            <w:t>EMC Applicant Information Sheet</w:t>
          </w:r>
        </w:p>
      </w:tc>
      <w:tc>
        <w:tcPr>
          <w:tcW w:w="1368" w:type="dxa"/>
          <w:tcBorders/>
          <w:vAlign w:val="center"/>
        </w:tcPr>
        <w:p>
          <w:pPr>
            <w:pStyle w:val="Normal"/>
            <w:snapToGrid w:val="false"/>
            <w:spacing w:before="0" w:after="0"/>
            <w:contextualSpacing/>
            <w:rPr>
              <w:rFonts w:ascii="Arial" w:hAnsi="Arial" w:eastAsia="Calibri" w:cs="Arial"/>
              <w:sz w:val="18"/>
              <w:szCs w:val="18"/>
            </w:rPr>
          </w:pPr>
          <w:r>
            <w:rPr>
              <w:rFonts w:eastAsia="Calibri" w:cs="Arial" w:ascii="Arial" w:hAnsi="Arial"/>
              <w:sz w:val="18"/>
              <w:szCs w:val="18"/>
            </w:rPr>
          </w:r>
        </w:p>
      </w:tc>
      <w:tc>
        <w:tcPr>
          <w:tcW w:w="1482" w:type="dxa"/>
          <w:tcBorders/>
          <w:vAlign w:val="center"/>
        </w:tcPr>
        <w:p>
          <w:pPr>
            <w:pStyle w:val="Normal"/>
            <w:snapToGrid w:val="false"/>
            <w:spacing w:before="0" w:after="0"/>
            <w:contextualSpacing/>
            <w:rPr>
              <w:rFonts w:ascii="Arial" w:hAnsi="Arial" w:eastAsia="Calibri" w:cs="Arial"/>
              <w:sz w:val="18"/>
              <w:szCs w:val="18"/>
            </w:rPr>
          </w:pPr>
          <w:r>
            <w:rPr>
              <w:rFonts w:eastAsia="Calibri" w:cs="Arial" w:ascii="Arial" w:hAnsi="Arial"/>
              <w:sz w:val="18"/>
              <w:szCs w:val="18"/>
            </w:rPr>
          </w:r>
        </w:p>
      </w:tc>
    </w:tr>
    <w:tr>
      <w:trPr>
        <w:trHeight w:val="357" w:hRule="atLeast"/>
      </w:trPr>
      <w:tc>
        <w:tcPr>
          <w:tcW w:w="2920" w:type="dxa"/>
          <w:tcBorders>
            <w:bottom w:val="single" w:sz="18" w:space="0" w:color="595959"/>
          </w:tcBorders>
          <w:vAlign w:val="center"/>
        </w:tcPr>
        <w:p>
          <w:pPr>
            <w:pStyle w:val="Normal"/>
            <w:snapToGrid w:val="false"/>
            <w:rPr>
              <w:rFonts w:ascii="Arial" w:hAnsi="Arial" w:eastAsia="Calibri" w:cs="Arial"/>
              <w:sz w:val="18"/>
              <w:szCs w:val="18"/>
            </w:rPr>
          </w:pPr>
          <w:r>
            <w:rPr>
              <w:rFonts w:eastAsia="Calibri" w:cs="Arial" w:ascii="Arial" w:hAnsi="Arial"/>
              <w:sz w:val="18"/>
              <w:szCs w:val="18"/>
            </w:rPr>
          </w:r>
        </w:p>
      </w:tc>
      <w:tc>
        <w:tcPr>
          <w:tcW w:w="4490" w:type="dxa"/>
          <w:vMerge w:val="continue"/>
          <w:tcBorders/>
          <w:vAlign w:val="center"/>
        </w:tcPr>
        <w:p>
          <w:pPr>
            <w:pStyle w:val="Normal"/>
            <w:snapToGrid w:val="false"/>
            <w:jc w:val="center"/>
            <w:rPr>
              <w:sz w:val="24"/>
              <w:szCs w:val="24"/>
            </w:rPr>
          </w:pPr>
          <w:r>
            <w:rPr>
              <w:sz w:val="24"/>
              <w:szCs w:val="24"/>
            </w:rPr>
          </w:r>
        </w:p>
      </w:tc>
      <w:tc>
        <w:tcPr>
          <w:tcW w:w="1368" w:type="dxa"/>
          <w:tcBorders>
            <w:bottom w:val="single" w:sz="18" w:space="0" w:color="595959"/>
          </w:tcBorders>
        </w:tcPr>
        <w:p>
          <w:pPr>
            <w:pStyle w:val="Normal"/>
            <w:snapToGrid w:val="false"/>
            <w:rPr>
              <w:sz w:val="24"/>
              <w:szCs w:val="24"/>
            </w:rPr>
          </w:pPr>
          <w:r>
            <w:rPr>
              <w:sz w:val="24"/>
              <w:szCs w:val="24"/>
            </w:rPr>
          </w:r>
        </w:p>
      </w:tc>
      <w:tc>
        <w:tcPr>
          <w:tcW w:w="1482" w:type="dxa"/>
          <w:tcBorders>
            <w:bottom w:val="single" w:sz="18" w:space="0" w:color="595959"/>
          </w:tcBorders>
        </w:tcPr>
        <w:p>
          <w:pPr>
            <w:pStyle w:val="Normal"/>
            <w:snapToGrid w:val="false"/>
            <w:rPr/>
          </w:pPr>
          <w:r>
            <w:rPr/>
          </w:r>
        </w:p>
      </w:tc>
    </w:tr>
  </w:tbl>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decimal"/>
      <w:lvlText w:val="%1."/>
      <w:lvlJc w:val="start"/>
      <w:pPr>
        <w:tabs>
          <w:tab w:val="num" w:pos="720"/>
        </w:tabs>
        <w:ind w:start="720" w:hanging="360"/>
      </w:p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decimal"/>
      <w:lvlText w:val="%3."/>
      <w:lvlJc w:val="start"/>
      <w:pPr>
        <w:tabs>
          <w:tab w:val="num" w:pos="2160"/>
        </w:tabs>
        <w:ind w:start="2160" w:hanging="360"/>
      </w:pPr>
    </w:lvl>
    <w:lvl w:ilvl="3">
      <w:start w:val="1"/>
      <w:numFmt w:val="decimal"/>
      <w:lvlText w:val="%4."/>
      <w:lvlJc w:val="start"/>
      <w:pPr>
        <w:tabs>
          <w:tab w:val="num" w:pos="2880"/>
        </w:tabs>
        <w:ind w:start="2880" w:hanging="360"/>
      </w:pPr>
    </w:lvl>
    <w:lvl w:ilvl="4">
      <w:start w:val="1"/>
      <w:numFmt w:val="decimal"/>
      <w:lvlText w:val="%5."/>
      <w:lvlJc w:val="start"/>
      <w:pPr>
        <w:tabs>
          <w:tab w:val="num" w:pos="3600"/>
        </w:tabs>
        <w:ind w:start="3600" w:hanging="360"/>
      </w:pPr>
    </w:lvl>
    <w:lvl w:ilvl="5">
      <w:start w:val="1"/>
      <w:numFmt w:val="decimal"/>
      <w:lvlText w:val="%6."/>
      <w:lvlJc w:val="start"/>
      <w:pPr>
        <w:tabs>
          <w:tab w:val="num" w:pos="4320"/>
        </w:tabs>
        <w:ind w:start="4320" w:hanging="360"/>
      </w:pPr>
    </w:lvl>
    <w:lvl w:ilvl="6">
      <w:start w:val="1"/>
      <w:numFmt w:val="decimal"/>
      <w:lvlText w:val="%7."/>
      <w:lvlJc w:val="start"/>
      <w:pPr>
        <w:tabs>
          <w:tab w:val="num" w:pos="5040"/>
        </w:tabs>
        <w:ind w:start="5040" w:hanging="360"/>
      </w:pPr>
    </w:lvl>
    <w:lvl w:ilvl="7">
      <w:start w:val="1"/>
      <w:numFmt w:val="decimal"/>
      <w:lvlText w:val="%8."/>
      <w:lvlJc w:val="start"/>
      <w:pPr>
        <w:tabs>
          <w:tab w:val="num" w:pos="5760"/>
        </w:tabs>
        <w:ind w:start="5760" w:hanging="360"/>
      </w:pPr>
    </w:lvl>
    <w:lvl w:ilvl="8">
      <w:start w:val="1"/>
      <w:numFmt w:val="decimal"/>
      <w:lvlText w:val="%9."/>
      <w:lvlJc w:val="start"/>
      <w:pPr>
        <w:tabs>
          <w:tab w:val="num" w:pos="6480"/>
        </w:tabs>
        <w:ind w:start="6480" w:hanging="360"/>
      </w:p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decimal"/>
      <w:lvlText w:val="Section %1"/>
      <w:lvlJc w:val="start"/>
      <w:pPr>
        <w:tabs>
          <w:tab w:val="num" w:pos="0"/>
        </w:tabs>
        <w:ind w:start="360" w:hanging="360"/>
      </w:pPr>
      <w:rPr>
        <w:b w:val="false"/>
        <w:bCs w:val="false"/>
        <w:i w:val="false"/>
        <w:iCs w:val="false"/>
        <w:caps w:val="false"/>
        <w:smallCaps w:val="false"/>
        <w:strike w:val="false"/>
        <w:dstrike w:val="false"/>
        <w:vanish w:val="false"/>
        <w:color w:val="000000"/>
        <w:spacing w:val="0"/>
        <w:kern w:val="0"/>
        <w:position w:val="0"/>
        <w:sz w:val="24"/>
        <w:u w:val="none"/>
        <w:vertAlign w:val="baseline"/>
        <w:em w:val="none"/>
      </w:rPr>
    </w:lvl>
    <w:lvl w:ilvl="1">
      <w:start w:val="1"/>
      <w:numFmt w:val="decimal"/>
      <w:lvlText w:val="%1.%2"/>
      <w:lvlJc w:val="start"/>
      <w:pPr>
        <w:tabs>
          <w:tab w:val="num" w:pos="0"/>
        </w:tabs>
        <w:ind w:start="576" w:hanging="576"/>
      </w:pPr>
      <w:rPr/>
    </w:lvl>
    <w:lvl w:ilvl="2">
      <w:start w:val="1"/>
      <w:numFmt w:val="decimal"/>
      <w:lvlText w:val="%1.%2.%3"/>
      <w:lvlJc w:val="start"/>
      <w:pPr>
        <w:tabs>
          <w:tab w:val="num" w:pos="0"/>
        </w:tabs>
        <w:ind w:start="810" w:hanging="720"/>
      </w:pPr>
      <w:rPr/>
    </w:lvl>
    <w:lvl w:ilvl="3">
      <w:start w:val="1"/>
      <w:numFmt w:val="decimal"/>
      <w:lvlText w:val="%1.%2.%3.%4"/>
      <w:lvlJc w:val="start"/>
      <w:pPr>
        <w:tabs>
          <w:tab w:val="num" w:pos="0"/>
        </w:tabs>
        <w:ind w:start="864" w:hanging="864"/>
      </w:pPr>
      <w:rPr/>
    </w:lvl>
    <w:lvl w:ilvl="4">
      <w:start w:val="1"/>
      <w:numFmt w:val="decimal"/>
      <w:lvlText w:val="%1.%2.%3.%4.%5"/>
      <w:lvlJc w:val="start"/>
      <w:pPr>
        <w:tabs>
          <w:tab w:val="num" w:pos="0"/>
        </w:tabs>
        <w:ind w:start="1008" w:hanging="1008"/>
      </w:pPr>
      <w:rPr/>
    </w:lvl>
    <w:lvl w:ilvl="5">
      <w:start w:val="1"/>
      <w:numFmt w:val="decimal"/>
      <w:lvlText w:val="%1.%2.%3.%4.%5.%6"/>
      <w:lvlJc w:val="start"/>
      <w:pPr>
        <w:tabs>
          <w:tab w:val="num" w:pos="0"/>
        </w:tabs>
        <w:ind w:start="1152" w:hanging="1152"/>
      </w:pPr>
      <w:rPr/>
    </w:lvl>
    <w:lvl w:ilvl="6">
      <w:start w:val="1"/>
      <w:numFmt w:val="decimal"/>
      <w:lvlText w:val="%1.%2.%3.%4.%5.%6.%7"/>
      <w:lvlJc w:val="start"/>
      <w:pPr>
        <w:tabs>
          <w:tab w:val="num" w:pos="0"/>
        </w:tabs>
        <w:ind w:start="1296" w:hanging="1296"/>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584" w:hanging="1584"/>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docVars>
    <w:docVar w:name="__Grammarly_42____i" w:val="H4sIAAAAAAAEAKtWckksSQxILCpxzi/NK1GyMqwFAAEhoTITAAAA"/>
    <w:docVar w:name="__Grammarly_42___1" w:val="H4sIAAAAAAAEAKtWcslP9kxRslIyNDYyszA0MTY0MjQ0MjA1NbFQ0lEKTi0uzszPAykwrAUAjlbkuCwAAAA="/>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Yu Mincho;游明朝" w:cs="Calibri"/>
      <w:color w:val="auto"/>
      <w:sz w:val="16"/>
      <w:szCs w:val="16"/>
      <w:lang w:bidi="ar-SA" w:val="en-US" w:eastAsia="zh-CN"/>
    </w:rPr>
  </w:style>
  <w:style w:type="paragraph" w:styleId="Heading1">
    <w:name w:val="heading 1"/>
    <w:basedOn w:val="Normal"/>
    <w:next w:val="Normal"/>
    <w:qFormat/>
    <w:pPr>
      <w:keepNext w:val="true"/>
      <w:keepLines/>
      <w:numPr>
        <w:ilvl w:val="0"/>
        <w:numId w:val="8"/>
      </w:numPr>
      <w:tabs>
        <w:tab w:val="clear" w:pos="708"/>
        <w:tab w:val="left" w:pos="1296" w:leader="none"/>
      </w:tabs>
      <w:spacing w:lineRule="auto" w:line="276" w:before="120" w:after="0"/>
      <w:outlineLvl w:val="0"/>
    </w:pPr>
    <w:rPr>
      <w:rFonts w:ascii="Calibri" w:hAnsi="Calibri" w:eastAsia="Yu Gothic Light;游ゴシック Light" w:cs="Times New Roman"/>
      <w:bCs/>
      <w:sz w:val="28"/>
      <w:szCs w:val="28"/>
    </w:rPr>
  </w:style>
  <w:style w:type="paragraph" w:styleId="Heading2">
    <w:name w:val="heading 2"/>
    <w:basedOn w:val="Heading1"/>
    <w:next w:val="Normal"/>
    <w:qFormat/>
    <w:pPr>
      <w:numPr>
        <w:ilvl w:val="0"/>
        <w:numId w:val="8"/>
      </w:numPr>
      <w:spacing w:before="200" w:after="0"/>
      <w:outlineLvl w:val="1"/>
    </w:pPr>
    <w:rPr>
      <w:bCs w:val="false"/>
      <w:sz w:val="22"/>
      <w:szCs w:val="26"/>
    </w:rPr>
  </w:style>
  <w:style w:type="paragraph" w:styleId="Heading3">
    <w:name w:val="heading 3"/>
    <w:basedOn w:val="Normal"/>
    <w:next w:val="Normal"/>
    <w:qFormat/>
    <w:pPr>
      <w:keepNext w:val="true"/>
      <w:keepLines/>
      <w:numPr>
        <w:ilvl w:val="0"/>
        <w:numId w:val="8"/>
      </w:numPr>
      <w:spacing w:lineRule="auto" w:line="276" w:before="120" w:after="0"/>
      <w:outlineLvl w:val="2"/>
    </w:pPr>
    <w:rPr>
      <w:rFonts w:eastAsia="Yu Gothic Light;游ゴシック Light"/>
      <w:sz w:val="18"/>
      <w:szCs w:val="22"/>
    </w:rPr>
  </w:style>
  <w:style w:type="paragraph" w:styleId="Heading4">
    <w:name w:val="heading 4"/>
    <w:basedOn w:val="Normal"/>
    <w:next w:val="Normal"/>
    <w:qFormat/>
    <w:pPr>
      <w:keepNext w:val="true"/>
      <w:keepLines/>
      <w:numPr>
        <w:ilvl w:val="0"/>
        <w:numId w:val="8"/>
      </w:numPr>
      <w:spacing w:lineRule="auto" w:line="276" w:before="200" w:after="0"/>
      <w:outlineLvl w:val="3"/>
    </w:pPr>
    <w:rPr>
      <w:rFonts w:ascii="Calibri Light" w:hAnsi="Calibri Light" w:eastAsia="Yu Gothic Light;游ゴシック Light" w:cs="Times New Roman"/>
      <w:b/>
      <w:bCs/>
      <w:i/>
      <w:iCs/>
      <w:color w:val="5B9BD5"/>
      <w:szCs w:val="22"/>
    </w:rPr>
  </w:style>
  <w:style w:type="paragraph" w:styleId="Heading5">
    <w:name w:val="heading 5"/>
    <w:basedOn w:val="Normal"/>
    <w:next w:val="Normal"/>
    <w:qFormat/>
    <w:pPr>
      <w:keepNext w:val="true"/>
      <w:keepLines/>
      <w:numPr>
        <w:ilvl w:val="0"/>
        <w:numId w:val="8"/>
      </w:numPr>
      <w:spacing w:lineRule="auto" w:line="276" w:before="200" w:after="0"/>
      <w:outlineLvl w:val="4"/>
    </w:pPr>
    <w:rPr>
      <w:rFonts w:ascii="Calibri Light" w:hAnsi="Calibri Light" w:eastAsia="Yu Gothic Light;游ゴシック Light" w:cs="Times New Roman"/>
      <w:color w:val="1F4D78"/>
      <w:szCs w:val="22"/>
    </w:rPr>
  </w:style>
  <w:style w:type="paragraph" w:styleId="Heading6">
    <w:name w:val="heading 6"/>
    <w:basedOn w:val="Normal"/>
    <w:next w:val="Normal"/>
    <w:qFormat/>
    <w:pPr>
      <w:keepNext w:val="true"/>
      <w:keepLines/>
      <w:numPr>
        <w:ilvl w:val="0"/>
        <w:numId w:val="8"/>
      </w:numPr>
      <w:spacing w:lineRule="auto" w:line="276" w:before="200" w:after="0"/>
      <w:outlineLvl w:val="5"/>
    </w:pPr>
    <w:rPr>
      <w:rFonts w:ascii="Calibri Light" w:hAnsi="Calibri Light" w:eastAsia="Yu Gothic Light;游ゴシック Light" w:cs="Times New Roman"/>
      <w:i/>
      <w:iCs/>
      <w:color w:val="1F4D78"/>
      <w:szCs w:val="22"/>
    </w:rPr>
  </w:style>
  <w:style w:type="paragraph" w:styleId="Heading7">
    <w:name w:val="heading 7"/>
    <w:basedOn w:val="Normal"/>
    <w:next w:val="Normal"/>
    <w:qFormat/>
    <w:pPr>
      <w:keepNext w:val="true"/>
      <w:keepLines/>
      <w:numPr>
        <w:ilvl w:val="0"/>
        <w:numId w:val="8"/>
      </w:numPr>
      <w:spacing w:lineRule="auto" w:line="276" w:before="200" w:after="0"/>
      <w:outlineLvl w:val="6"/>
    </w:pPr>
    <w:rPr>
      <w:rFonts w:ascii="Calibri Light" w:hAnsi="Calibri Light" w:eastAsia="Yu Gothic Light;游ゴシック Light" w:cs="Times New Roman"/>
      <w:i/>
      <w:iCs/>
      <w:color w:val="404040"/>
      <w:szCs w:val="22"/>
    </w:rPr>
  </w:style>
  <w:style w:type="paragraph" w:styleId="Heading8">
    <w:name w:val="heading 8"/>
    <w:basedOn w:val="Normal"/>
    <w:next w:val="Normal"/>
    <w:qFormat/>
    <w:pPr>
      <w:keepNext w:val="true"/>
      <w:keepLines/>
      <w:numPr>
        <w:ilvl w:val="0"/>
        <w:numId w:val="8"/>
      </w:numPr>
      <w:spacing w:lineRule="auto" w:line="276" w:before="200" w:after="0"/>
      <w:outlineLvl w:val="7"/>
    </w:pPr>
    <w:rPr>
      <w:rFonts w:ascii="Calibri Light" w:hAnsi="Calibri Light" w:eastAsia="Yu Gothic Light;游ゴシック Light" w:cs="Times New Roman"/>
      <w:color w:val="404040"/>
      <w:sz w:val="20"/>
      <w:szCs w:val="20"/>
    </w:rPr>
  </w:style>
  <w:style w:type="paragraph" w:styleId="Heading9">
    <w:name w:val="heading 9"/>
    <w:basedOn w:val="Normal"/>
    <w:next w:val="Normal"/>
    <w:qFormat/>
    <w:pPr>
      <w:keepNext w:val="true"/>
      <w:keepLines/>
      <w:numPr>
        <w:ilvl w:val="0"/>
        <w:numId w:val="8"/>
      </w:numPr>
      <w:spacing w:lineRule="auto" w:line="276" w:before="200" w:after="0"/>
      <w:outlineLvl w:val="8"/>
    </w:pPr>
    <w:rPr>
      <w:rFonts w:ascii="Calibri Light" w:hAnsi="Calibri Light" w:eastAsia="Yu Gothic Light;游ゴシック Light" w:cs="Times New Roman"/>
      <w:i/>
      <w:iCs/>
      <w:color w:val="404040"/>
      <w:sz w:val="20"/>
      <w:szCs w:val="20"/>
    </w:rPr>
  </w:style>
  <w:style w:type="character" w:styleId="WW8Num1z0">
    <w:name w:val="WW8Num1z0"/>
    <w:qFormat/>
    <w:rPr>
      <w:rFonts w:ascii="Symbol" w:hAnsi="Symbol" w:cs="Symbol"/>
      <w:sz w:val="20"/>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sz w:val="20"/>
    </w:rPr>
  </w:style>
  <w:style w:type="character" w:styleId="WW8Num5z1">
    <w:name w:val="WW8Num5z1"/>
    <w:qFormat/>
    <w:rPr>
      <w:rFonts w:ascii="Courier New" w:hAnsi="Courier New" w:cs="Courier New"/>
      <w:sz w:val="20"/>
    </w:rPr>
  </w:style>
  <w:style w:type="character" w:styleId="WW8Num5z2">
    <w:name w:val="WW8Num5z2"/>
    <w:qFormat/>
    <w:rPr>
      <w:rFonts w:ascii="Wingdings" w:hAnsi="Wingdings" w:cs="Wingdings"/>
      <w:sz w:val="20"/>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Arial" w:hAnsi="Arial" w:eastAsia="Yu Mincho;游明朝" w:cs="Aria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9z1">
    <w:name w:val="WW8Num9z1"/>
    <w:qFormat/>
    <w:rPr>
      <w:rFonts w:ascii="Courier New" w:hAnsi="Courier New" w:cs="Courier New"/>
      <w:sz w:val="20"/>
    </w:rPr>
  </w:style>
  <w:style w:type="character" w:styleId="WW8Num10z0">
    <w:name w:val="WW8Num10z0"/>
    <w:qFormat/>
    <w:rPr>
      <w:rFonts w:ascii="Symbol" w:hAnsi="Symbol" w:cs="Symbol"/>
      <w:sz w:val="20"/>
    </w:rPr>
  </w:style>
  <w:style w:type="character" w:styleId="WW8Num10z1">
    <w:name w:val="WW8Num10z1"/>
    <w:qFormat/>
    <w:rPr>
      <w:rFonts w:ascii="Courier New" w:hAnsi="Courier New" w:cs="Courier New"/>
      <w:sz w:val="20"/>
    </w:rPr>
  </w:style>
  <w:style w:type="character" w:styleId="WW8Num10z2">
    <w:name w:val="WW8Num10z2"/>
    <w:qFormat/>
    <w:rPr>
      <w:rFonts w:ascii="Wingdings" w:hAnsi="Wingdings" w:cs="Wingdings"/>
      <w:sz w:val="20"/>
    </w:rPr>
  </w:style>
  <w:style w:type="character" w:styleId="WW8Num11z0">
    <w:name w:val="WW8Num11z0"/>
    <w:qFormat/>
    <w:rPr>
      <w:rFonts w:ascii="Times New Roman" w:hAnsi="Times New Roman" w:eastAsia="Yu Mincho;游明朝"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WW8Num12z0">
    <w:name w:val="WW8Num12z0"/>
    <w:qFormat/>
    <w:rPr/>
  </w:style>
  <w:style w:type="character" w:styleId="WW8Num13z0">
    <w:name w:val="WW8Num13z0"/>
    <w:qFormat/>
    <w:rPr>
      <w:rFonts w:ascii="Symbol" w:hAnsi="Symbol" w:cs="Symbol"/>
      <w:sz w:val="20"/>
    </w:rPr>
  </w:style>
  <w:style w:type="character" w:styleId="WW8Num13z1">
    <w:name w:val="WW8Num13z1"/>
    <w:qFormat/>
    <w:rPr>
      <w:rFonts w:ascii="Courier New" w:hAnsi="Courier New" w:cs="Courier New"/>
      <w:sz w:val="20"/>
    </w:rPr>
  </w:style>
  <w:style w:type="character" w:styleId="WW8Num13z2">
    <w:name w:val="WW8Num13z2"/>
    <w:qFormat/>
    <w:rPr>
      <w:rFonts w:ascii="Wingdings" w:hAnsi="Wingdings" w:cs="Wingdings"/>
      <w:sz w:val="20"/>
    </w:rPr>
  </w:style>
  <w:style w:type="character" w:styleId="WW8Num14z0">
    <w:name w:val="WW8Num14z0"/>
    <w:qFormat/>
    <w:rPr>
      <w:rFonts w:ascii="Symbol" w:hAnsi="Symbol" w:cs="Symbol"/>
      <w:sz w:val="20"/>
    </w:rPr>
  </w:style>
  <w:style w:type="character" w:styleId="WW8Num14z1">
    <w:name w:val="WW8Num14z1"/>
    <w:qFormat/>
    <w:rPr>
      <w:rFonts w:ascii="Courier New" w:hAnsi="Courier New" w:cs="Courier New"/>
      <w:sz w:val="20"/>
    </w:rPr>
  </w:style>
  <w:style w:type="character" w:styleId="WW8Num14z2">
    <w:name w:val="WW8Num14z2"/>
    <w:qFormat/>
    <w:rPr>
      <w:rFonts w:ascii="Wingdings" w:hAnsi="Wingdings" w:cs="Wingdings"/>
      <w:sz w:val="20"/>
    </w:rPr>
  </w:style>
  <w:style w:type="character" w:styleId="WW8Num15z0">
    <w:name w:val="WW8Num15z0"/>
    <w:qFormat/>
    <w:rPr>
      <w:rFonts w:ascii="Symbol" w:hAnsi="Symbol" w:cs="Symbol"/>
      <w:sz w:val="20"/>
    </w:rPr>
  </w:style>
  <w:style w:type="character" w:styleId="WW8Num15z1">
    <w:name w:val="WW8Num15z1"/>
    <w:qFormat/>
    <w:rPr>
      <w:rFonts w:ascii="Courier New" w:hAnsi="Courier New" w:cs="Courier New"/>
      <w:sz w:val="20"/>
    </w:rPr>
  </w:style>
  <w:style w:type="character" w:styleId="WW8Num15z2">
    <w:name w:val="WW8Num15z2"/>
    <w:qFormat/>
    <w:rPr>
      <w:rFonts w:ascii="Wingdings" w:hAnsi="Wingdings" w:cs="Wingdings"/>
      <w:sz w:val="20"/>
    </w:rPr>
  </w:style>
  <w:style w:type="character" w:styleId="WW8Num16z0">
    <w:name w:val="WW8Num16z0"/>
    <w:qFormat/>
    <w:rPr>
      <w:b w:val="false"/>
      <w:bCs w:val="false"/>
      <w:i w:val="false"/>
      <w:iCs w:val="false"/>
      <w:caps w:val="false"/>
      <w:smallCaps w:val="false"/>
      <w:strike w:val="false"/>
      <w:dstrike w:val="false"/>
      <w:vanish w:val="false"/>
      <w:color w:val="000000"/>
      <w:spacing w:val="0"/>
      <w:kern w:val="0"/>
      <w:position w:val="0"/>
      <w:sz w:val="24"/>
      <w:u w:val="none"/>
      <w:vertAlign w:val="baseline"/>
      <w:em w:val="none"/>
    </w:rPr>
  </w:style>
  <w:style w:type="character" w:styleId="WW8Num16z1">
    <w:name w:val="WW8Num16z1"/>
    <w:qFormat/>
    <w:rPr/>
  </w:style>
  <w:style w:type="character" w:styleId="DefaultParagraphFont">
    <w:name w:val="Default Paragraph Font"/>
    <w:qFormat/>
    <w:rPr/>
  </w:style>
  <w:style w:type="character" w:styleId="PageNumber">
    <w:name w:val="page number"/>
    <w:basedOn w:val="DefaultParagraphFont"/>
    <w:rPr/>
  </w:style>
  <w:style w:type="character" w:styleId="BalloonTextChar">
    <w:name w:val="Balloon Text Char"/>
    <w:qFormat/>
    <w:rPr>
      <w:rFonts w:ascii="Calibri Light" w:hAnsi="Calibri Light" w:eastAsia="Yu Gothic Light;游ゴシック Light" w:cs="Times New Roman"/>
      <w:sz w:val="18"/>
      <w:szCs w:val="18"/>
    </w:rPr>
  </w:style>
  <w:style w:type="character" w:styleId="PlaceholderText">
    <w:name w:val="Placeholder Text"/>
    <w:qFormat/>
    <w:rPr>
      <w:color w:val="808080"/>
    </w:rPr>
  </w:style>
  <w:style w:type="character" w:styleId="Heading1Char">
    <w:name w:val="Heading 1 Char"/>
    <w:qFormat/>
    <w:rPr>
      <w:rFonts w:ascii="Calibri" w:hAnsi="Calibri" w:eastAsia="Yu Gothic Light;游ゴシック Light" w:cs="Times New Roman"/>
      <w:bCs/>
      <w:sz w:val="28"/>
      <w:szCs w:val="28"/>
    </w:rPr>
  </w:style>
  <w:style w:type="character" w:styleId="Heading2Char">
    <w:name w:val="Heading 2 Char"/>
    <w:qFormat/>
    <w:rPr>
      <w:rFonts w:ascii="Calibri" w:hAnsi="Calibri" w:eastAsia="Yu Gothic Light;游ゴシック Light" w:cs="Times New Roman"/>
      <w:sz w:val="22"/>
      <w:szCs w:val="26"/>
    </w:rPr>
  </w:style>
  <w:style w:type="character" w:styleId="Heading3Char">
    <w:name w:val="Heading 3 Char"/>
    <w:qFormat/>
    <w:rPr>
      <w:rFonts w:ascii="Calibri" w:hAnsi="Calibri" w:eastAsia="Yu Gothic Light;游ゴシック Light" w:cs="Calibri"/>
      <w:sz w:val="18"/>
      <w:szCs w:val="22"/>
    </w:rPr>
  </w:style>
  <w:style w:type="character" w:styleId="Heading4Char">
    <w:name w:val="Heading 4 Char"/>
    <w:qFormat/>
    <w:rPr>
      <w:rFonts w:ascii="Calibri Light" w:hAnsi="Calibri Light" w:eastAsia="Yu Gothic Light;游ゴシック Light" w:cs="Times New Roman"/>
      <w:b/>
      <w:bCs/>
      <w:i/>
      <w:iCs/>
      <w:color w:val="5B9BD5"/>
      <w:sz w:val="16"/>
      <w:szCs w:val="22"/>
    </w:rPr>
  </w:style>
  <w:style w:type="character" w:styleId="Heading5Char">
    <w:name w:val="Heading 5 Char"/>
    <w:qFormat/>
    <w:rPr>
      <w:rFonts w:ascii="Calibri Light" w:hAnsi="Calibri Light" w:eastAsia="Yu Gothic Light;游ゴシック Light" w:cs="Times New Roman"/>
      <w:color w:val="1F4D78"/>
      <w:sz w:val="16"/>
      <w:szCs w:val="22"/>
    </w:rPr>
  </w:style>
  <w:style w:type="character" w:styleId="Heading6Char">
    <w:name w:val="Heading 6 Char"/>
    <w:qFormat/>
    <w:rPr>
      <w:rFonts w:ascii="Calibri Light" w:hAnsi="Calibri Light" w:eastAsia="Yu Gothic Light;游ゴシック Light" w:cs="Times New Roman"/>
      <w:i/>
      <w:iCs/>
      <w:color w:val="1F4D78"/>
      <w:sz w:val="16"/>
      <w:szCs w:val="22"/>
    </w:rPr>
  </w:style>
  <w:style w:type="character" w:styleId="Heading7Char">
    <w:name w:val="Heading 7 Char"/>
    <w:qFormat/>
    <w:rPr>
      <w:rFonts w:ascii="Calibri Light" w:hAnsi="Calibri Light" w:eastAsia="Yu Gothic Light;游ゴシック Light" w:cs="Times New Roman"/>
      <w:i/>
      <w:iCs/>
      <w:color w:val="404040"/>
      <w:sz w:val="16"/>
      <w:szCs w:val="22"/>
    </w:rPr>
  </w:style>
  <w:style w:type="character" w:styleId="Heading8Char">
    <w:name w:val="Heading 8 Char"/>
    <w:qFormat/>
    <w:rPr>
      <w:rFonts w:ascii="Calibri Light" w:hAnsi="Calibri Light" w:eastAsia="Yu Gothic Light;游ゴシック Light" w:cs="Times New Roman"/>
      <w:color w:val="404040"/>
    </w:rPr>
  </w:style>
  <w:style w:type="character" w:styleId="Heading9Char">
    <w:name w:val="Heading 9 Char"/>
    <w:qFormat/>
    <w:rPr>
      <w:rFonts w:ascii="Calibri Light" w:hAnsi="Calibri Light" w:eastAsia="Yu Gothic Light;游ゴシック Light" w:cs="Times New Roman"/>
      <w:i/>
      <w:iCs/>
      <w:color w:val="404040"/>
    </w:rPr>
  </w:style>
  <w:style w:type="character" w:styleId="CommentReference">
    <w:name w:val="Comment Reference"/>
    <w:qFormat/>
    <w:rPr>
      <w:sz w:val="16"/>
      <w:szCs w:val="16"/>
    </w:rPr>
  </w:style>
  <w:style w:type="character" w:styleId="CommentTextChar">
    <w:name w:val="Comment Text Char"/>
    <w:basedOn w:val="DefaultParagraphFont"/>
    <w:qFormat/>
    <w:rPr/>
  </w:style>
  <w:style w:type="character" w:styleId="CommentSubjectChar">
    <w:name w:val="Comment Subject Char"/>
    <w:qFormat/>
    <w:rPr>
      <w:b/>
      <w:bCs/>
    </w:rPr>
  </w:style>
  <w:style w:type="character" w:styleId="FooterChar">
    <w:name w:val="Footer Char"/>
    <w:qFormat/>
    <w:rPr>
      <w:sz w:val="24"/>
      <w:szCs w:val="24"/>
    </w:rPr>
  </w:style>
  <w:style w:type="character" w:styleId="Style11">
    <w:name w:val="Style1"/>
    <w:qFormat/>
    <w:rPr>
      <w:rFonts w:ascii="Calibri" w:hAnsi="Calibri" w:cs="Calibri"/>
      <w:color w:val="000000"/>
      <w:sz w:val="16"/>
    </w:rPr>
  </w:style>
  <w:style w:type="character" w:styleId="HeaderChar">
    <w:name w:val="Header Char"/>
    <w:qFormat/>
    <w:rPr>
      <w:rFonts w:ascii="Calibri" w:hAnsi="Calibri" w:cs="Calibri"/>
      <w:sz w:val="16"/>
      <w:szCs w:val="16"/>
    </w:rPr>
  </w:style>
  <w:style w:type="character" w:styleId="Hyperlink">
    <w:name w:val="Hyperlink"/>
    <w:rPr>
      <w:color w:val="0563C1"/>
      <w:u w:val="single"/>
    </w:rPr>
  </w:style>
  <w:style w:type="character" w:styleId="UnresolvedMention">
    <w:name w:val="Unresolved Mention"/>
    <w:qFormat/>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Calibri Light" w:hAnsi="Calibri Light" w:eastAsia="Yu Gothic Light;游ゴシック Light" w:cs="Times New Roman"/>
      <w:sz w:val="18"/>
      <w:szCs w:val="18"/>
    </w:rPr>
  </w:style>
  <w:style w:type="paragraph" w:styleId="CLAUSE">
    <w:name w:val="CLAUSE"/>
    <w:basedOn w:val="Normal"/>
    <w:qFormat/>
    <w:pPr/>
    <w:rPr>
      <w:rFonts w:ascii="Calibri" w:hAnsi="Calibri" w:eastAsia="Times New Roman" w:cs="Calibri"/>
      <w:b/>
      <w:szCs w:val="20"/>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apphead">
    <w:name w:val="apphead"/>
    <w:basedOn w:val="Heading2"/>
    <w:qFormat/>
    <w:pPr>
      <w:keepNext w:val="false"/>
      <w:keepLines w:val="false"/>
      <w:numPr>
        <w:ilvl w:val="0"/>
        <w:numId w:val="0"/>
      </w:numPr>
      <w:spacing w:lineRule="auto" w:line="240" w:before="120" w:after="0"/>
      <w:ind w:hanging="0" w:start="0" w:end="0"/>
      <w:jc w:val="center"/>
      <w:outlineLvl w:val="9"/>
    </w:pPr>
    <w:rPr>
      <w:rFonts w:ascii="Calibri Light" w:hAnsi="Calibri Light" w:eastAsia="Times New Roman" w:cs="Times New Roman"/>
      <w:b/>
      <w:sz w:val="16"/>
      <w:szCs w:val="20"/>
      <w:lang w:val="en-GB"/>
    </w:rPr>
  </w:style>
  <w:style w:type="paragraph" w:styleId="small">
    <w:name w:val="small"/>
    <w:basedOn w:val="Normal"/>
    <w:qFormat/>
    <w:pPr/>
    <w:rPr>
      <w:rFonts w:eastAsia="Times New Roman"/>
      <w:szCs w:val="20"/>
      <w:lang w:val="en-GB"/>
    </w:rPr>
  </w:style>
  <w:style w:type="paragraph" w:styleId="ListParagraph">
    <w:name w:val="List Paragraph"/>
    <w:basedOn w:val="Normal"/>
    <w:qFormat/>
    <w:pPr>
      <w:spacing w:before="0" w:after="0"/>
      <w:ind w:hanging="0" w:start="720" w:end="0"/>
      <w:contextualSpacing/>
    </w:pPr>
    <w:rPr/>
  </w:style>
  <w:style w:type="paragraph" w:styleId="TableParagraph">
    <w:name w:val="Table Paragraph"/>
    <w:basedOn w:val="Normal"/>
    <w:qFormat/>
    <w:pPr>
      <w:widowControl w:val="false"/>
      <w:autoSpaceDE w:val="false"/>
      <w:spacing w:before="28" w:after="0"/>
      <w:ind w:hanging="0" w:start="112" w:end="0"/>
    </w:pPr>
    <w:rPr>
      <w:rFonts w:ascii="Arial MT;Arial" w:hAnsi="Arial MT;Arial" w:eastAsia="Arial MT;Arial" w:cs="Arial MT;Arial"/>
      <w:sz w:val="22"/>
      <w:szCs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2025-10-07T10:07:00Z</dcterms:created>
  <dc:creator>Stancer Testing-Lab</dc:creator>
  <dc:description/>
  <dc:language>en-US</dc:language>
  <cp:lastModifiedBy>Stancer Testing-Lab</cp:lastModifiedBy>
  <cp:lastPrinted>2024-11-11T08:53:00Z</cp:lastPrinted>
  <dcterms:modified xsi:type="dcterms:W3CDTF">2025-10-07T10:07:00Z</dcterms:modified>
  <cp:revision>2</cp:revision>
  <dc:subject/>
  <dc:title>EMC Applicant Information Sheet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0x0101004260CA5825BF74488146542C6D72853F</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